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88FA" w14:textId="3097EC96" w:rsidR="005676FF" w:rsidRDefault="005676FF" w:rsidP="001F1D57">
      <w:pPr>
        <w:spacing w:after="0"/>
        <w:jc w:val="left"/>
        <w:rPr>
          <w:rFonts w:ascii="Times New Roman" w:hAnsi="Times New Roman" w:cs="Times New Roman"/>
          <w:b/>
          <w:bCs/>
          <w:szCs w:val="26"/>
          <w:lang w:val="en-US"/>
        </w:rPr>
      </w:pPr>
      <w:r>
        <w:rPr>
          <w:rFonts w:ascii="Times New Roman" w:hAnsi="Times New Roman" w:cs="Times New Roman"/>
          <w:b/>
          <w:bCs/>
          <w:szCs w:val="26"/>
          <w:lang w:val="en-US"/>
        </w:rPr>
        <w:t>Trường Đại học Hà Nội</w:t>
      </w:r>
    </w:p>
    <w:p w14:paraId="4F5BF369" w14:textId="37ACC241" w:rsidR="005676FF" w:rsidRDefault="005676FF" w:rsidP="001F1D57">
      <w:pPr>
        <w:spacing w:before="0"/>
        <w:jc w:val="left"/>
        <w:rPr>
          <w:rFonts w:ascii="Times New Roman" w:hAnsi="Times New Roman" w:cs="Times New Roman"/>
          <w:b/>
          <w:bCs/>
          <w:szCs w:val="26"/>
          <w:lang w:val="en-US"/>
        </w:rPr>
      </w:pPr>
      <w:r>
        <w:rPr>
          <w:rFonts w:ascii="Times New Roman" w:hAnsi="Times New Roman" w:cs="Times New Roman"/>
          <w:b/>
          <w:bCs/>
          <w:szCs w:val="26"/>
          <w:lang w:val="en-US"/>
        </w:rPr>
        <w:t>Hội đồng thi OESD</w:t>
      </w:r>
    </w:p>
    <w:p w14:paraId="3C2EE299" w14:textId="56CC5099" w:rsidR="00DF3A6A" w:rsidRPr="00DF3A6A" w:rsidRDefault="00DF3A6A" w:rsidP="001F1D57">
      <w:pPr>
        <w:spacing w:before="240" w:after="240"/>
        <w:jc w:val="right"/>
        <w:rPr>
          <w:rFonts w:ascii="Times New Roman" w:hAnsi="Times New Roman" w:cs="Times New Roman"/>
          <w:i/>
          <w:iCs/>
          <w:szCs w:val="26"/>
          <w:lang w:val="en-US"/>
        </w:rPr>
      </w:pPr>
      <w:r>
        <w:rPr>
          <w:rFonts w:ascii="Times New Roman" w:hAnsi="Times New Roman" w:cs="Times New Roman"/>
          <w:i/>
          <w:iCs/>
          <w:szCs w:val="26"/>
          <w:lang w:val="en-US"/>
        </w:rPr>
        <w:t>Hà Nội, ngày 14</w:t>
      </w:r>
      <w:r w:rsidR="007A03DA">
        <w:rPr>
          <w:rFonts w:ascii="Times New Roman" w:hAnsi="Times New Roman" w:cs="Times New Roman"/>
          <w:i/>
          <w:iCs/>
          <w:szCs w:val="26"/>
          <w:lang w:val="en-US"/>
        </w:rPr>
        <w:t xml:space="preserve"> tháng 03 năm 2022</w:t>
      </w:r>
    </w:p>
    <w:p w14:paraId="095140C0" w14:textId="52CDCC99" w:rsidR="00E14BD4" w:rsidRPr="000B4AA2" w:rsidRDefault="00690555" w:rsidP="00D61DE5">
      <w:pPr>
        <w:jc w:val="center"/>
        <w:rPr>
          <w:rFonts w:ascii="Times New Roman" w:hAnsi="Times New Roman" w:cs="Times New Roman"/>
          <w:b/>
          <w:bCs/>
          <w:szCs w:val="26"/>
          <w:lang w:val="en-US"/>
        </w:rPr>
      </w:pPr>
      <w:r w:rsidRPr="000B4AA2">
        <w:rPr>
          <w:rFonts w:ascii="Times New Roman" w:hAnsi="Times New Roman" w:cs="Times New Roman"/>
          <w:b/>
          <w:bCs/>
          <w:szCs w:val="26"/>
          <w:lang w:val="en-US"/>
        </w:rPr>
        <w:t>THÔNG BÁO</w:t>
      </w:r>
    </w:p>
    <w:p w14:paraId="10D426EB" w14:textId="50038BBE" w:rsidR="00E81BB4" w:rsidRPr="000B4AA2" w:rsidRDefault="00E14BD4" w:rsidP="00D61DE5">
      <w:pPr>
        <w:jc w:val="center"/>
        <w:rPr>
          <w:rFonts w:ascii="Times New Roman" w:hAnsi="Times New Roman" w:cs="Times New Roman"/>
          <w:b/>
          <w:bCs/>
          <w:szCs w:val="26"/>
          <w:lang w:val="en-US"/>
        </w:rPr>
      </w:pPr>
      <w:r w:rsidRPr="000B4AA2">
        <w:rPr>
          <w:rFonts w:ascii="Times New Roman" w:hAnsi="Times New Roman" w:cs="Times New Roman"/>
          <w:b/>
          <w:bCs/>
          <w:szCs w:val="26"/>
          <w:lang w:val="en-US"/>
        </w:rPr>
        <w:t>V/v</w:t>
      </w:r>
      <w:r w:rsidR="00690555" w:rsidRPr="000B4AA2">
        <w:rPr>
          <w:rFonts w:ascii="Times New Roman" w:hAnsi="Times New Roman" w:cs="Times New Roman"/>
          <w:b/>
          <w:bCs/>
          <w:szCs w:val="26"/>
          <w:lang w:val="en-US"/>
        </w:rPr>
        <w:t xml:space="preserve"> thu các khoản lệ phí phát sinh của kỳ thi OESD</w:t>
      </w:r>
    </w:p>
    <w:p w14:paraId="6919F840" w14:textId="556F6F25" w:rsidR="00690555" w:rsidRPr="000B4AA2" w:rsidRDefault="00690555" w:rsidP="00D61DE5">
      <w:pPr>
        <w:spacing w:before="480" w:after="240"/>
        <w:ind w:firstLine="426"/>
        <w:rPr>
          <w:rFonts w:ascii="Times New Roman" w:hAnsi="Times New Roman" w:cs="Times New Roman"/>
          <w:szCs w:val="26"/>
          <w:lang w:val="en-US"/>
        </w:rPr>
      </w:pPr>
      <w:r w:rsidRPr="000B4AA2">
        <w:rPr>
          <w:rFonts w:ascii="Times New Roman" w:hAnsi="Times New Roman" w:cs="Times New Roman"/>
          <w:szCs w:val="26"/>
          <w:lang w:val="en-US"/>
        </w:rPr>
        <w:t xml:space="preserve">Kể từ kỳ thi tháng 03.2022, Hội đồng thi OESD – Trường Đại học Hà Nội </w:t>
      </w:r>
      <w:r w:rsidR="00966A0B" w:rsidRPr="000B4AA2">
        <w:rPr>
          <w:rFonts w:ascii="Times New Roman" w:hAnsi="Times New Roman" w:cs="Times New Roman"/>
          <w:szCs w:val="26"/>
          <w:lang w:val="en-US"/>
        </w:rPr>
        <w:t>sẽ áp dụng một số khoản thu đối với thí sinh trong các trường hợp sau:</w:t>
      </w:r>
    </w:p>
    <w:p w14:paraId="07E245FB" w14:textId="20F66469" w:rsidR="00966A0B" w:rsidRPr="000B4AA2" w:rsidRDefault="00966A0B" w:rsidP="00D61DE5">
      <w:pPr>
        <w:pStyle w:val="ListParagraph"/>
        <w:numPr>
          <w:ilvl w:val="0"/>
          <w:numId w:val="32"/>
        </w:numPr>
        <w:spacing w:before="360"/>
        <w:ind w:left="714" w:hanging="357"/>
        <w:contextualSpacing w:val="0"/>
        <w:rPr>
          <w:rFonts w:ascii="Times New Roman" w:hAnsi="Times New Roman" w:cs="Times New Roman"/>
          <w:b/>
          <w:bCs/>
          <w:szCs w:val="26"/>
          <w:u w:val="single"/>
          <w:lang w:val="en-US"/>
        </w:rPr>
      </w:pPr>
      <w:r w:rsidRPr="000B4AA2">
        <w:rPr>
          <w:rFonts w:ascii="Times New Roman" w:hAnsi="Times New Roman" w:cs="Times New Roman"/>
          <w:b/>
          <w:bCs/>
          <w:szCs w:val="26"/>
          <w:u w:val="single"/>
          <w:lang w:val="en-US"/>
        </w:rPr>
        <w:t xml:space="preserve">Lệ phí </w:t>
      </w:r>
      <w:r w:rsidR="0052010E">
        <w:rPr>
          <w:rFonts w:ascii="Times New Roman" w:hAnsi="Times New Roman" w:cs="Times New Roman"/>
          <w:b/>
          <w:bCs/>
          <w:szCs w:val="26"/>
          <w:u w:val="single"/>
          <w:lang w:val="en-US"/>
        </w:rPr>
        <w:t>hoãn</w:t>
      </w:r>
      <w:r w:rsidRPr="000B4AA2">
        <w:rPr>
          <w:rFonts w:ascii="Times New Roman" w:hAnsi="Times New Roman" w:cs="Times New Roman"/>
          <w:b/>
          <w:bCs/>
          <w:szCs w:val="26"/>
          <w:u w:val="single"/>
          <w:lang w:val="en-US"/>
        </w:rPr>
        <w:t xml:space="preserve"> thi/hoàn lệ phí thi:</w:t>
      </w:r>
    </w:p>
    <w:p w14:paraId="0D203DCD" w14:textId="3724DB52" w:rsidR="00D23944" w:rsidRPr="000B4AA2" w:rsidRDefault="00D23944" w:rsidP="00D61DE5">
      <w:pPr>
        <w:pStyle w:val="ListParagraph"/>
        <w:numPr>
          <w:ilvl w:val="1"/>
          <w:numId w:val="32"/>
        </w:numPr>
        <w:ind w:left="1134" w:hanging="357"/>
        <w:contextualSpacing w:val="0"/>
        <w:rPr>
          <w:rFonts w:ascii="Times New Roman" w:hAnsi="Times New Roman" w:cs="Times New Roman"/>
          <w:b/>
          <w:bCs/>
          <w:szCs w:val="26"/>
          <w:lang w:val="en-US"/>
        </w:rPr>
      </w:pPr>
      <w:r w:rsidRPr="000B4AA2">
        <w:rPr>
          <w:rFonts w:ascii="Times New Roman" w:hAnsi="Times New Roman" w:cs="Times New Roman"/>
          <w:b/>
          <w:bCs/>
          <w:szCs w:val="26"/>
          <w:lang w:val="en-US"/>
        </w:rPr>
        <w:t>Đối tượng áp dụng</w:t>
      </w:r>
      <w:r w:rsidR="00590AFD" w:rsidRPr="000B4AA2">
        <w:rPr>
          <w:rFonts w:ascii="Times New Roman" w:hAnsi="Times New Roman" w:cs="Times New Roman"/>
          <w:b/>
          <w:bCs/>
          <w:szCs w:val="26"/>
          <w:lang w:val="en-US"/>
        </w:rPr>
        <w:t>:</w:t>
      </w:r>
    </w:p>
    <w:p w14:paraId="5D9995DE" w14:textId="3B7CC709" w:rsidR="00D23944" w:rsidRPr="000B4AA2" w:rsidRDefault="00D23944" w:rsidP="00D61DE5">
      <w:pPr>
        <w:pStyle w:val="ListParagraph"/>
        <w:numPr>
          <w:ilvl w:val="0"/>
          <w:numId w:val="33"/>
        </w:numPr>
        <w:ind w:left="1418"/>
        <w:contextualSpacing w:val="0"/>
        <w:rPr>
          <w:rFonts w:ascii="Times New Roman" w:hAnsi="Times New Roman" w:cs="Times New Roman"/>
          <w:szCs w:val="26"/>
          <w:lang w:val="en-US"/>
        </w:rPr>
      </w:pPr>
      <w:r w:rsidRPr="000B4AA2">
        <w:rPr>
          <w:rFonts w:ascii="Times New Roman" w:hAnsi="Times New Roman" w:cs="Times New Roman"/>
          <w:szCs w:val="26"/>
          <w:lang w:val="en-US"/>
        </w:rPr>
        <w:t>Những thí sinh không thể tham gia kỳ thi vì các lý do bất khả kháng (ốm đau, tai nạn, dịch bệnh,...)</w:t>
      </w:r>
      <w:r w:rsidR="00624811" w:rsidRPr="000B4AA2">
        <w:rPr>
          <w:rFonts w:ascii="Times New Roman" w:hAnsi="Times New Roman" w:cs="Times New Roman"/>
          <w:szCs w:val="26"/>
          <w:lang w:val="en-US"/>
        </w:rPr>
        <w:t xml:space="preserve"> và có minh chứng bằng giấy tờ hợp lệ (có đóng dấu đỏ của các cơ quan</w:t>
      </w:r>
      <w:r w:rsidR="0090352E" w:rsidRPr="000B4AA2">
        <w:rPr>
          <w:rFonts w:ascii="Times New Roman" w:hAnsi="Times New Roman" w:cs="Times New Roman"/>
          <w:szCs w:val="26"/>
          <w:lang w:val="en-US"/>
        </w:rPr>
        <w:t xml:space="preserve"> có thẩm quyền</w:t>
      </w:r>
      <w:r w:rsidR="00624811" w:rsidRPr="000B4AA2">
        <w:rPr>
          <w:rFonts w:ascii="Times New Roman" w:hAnsi="Times New Roman" w:cs="Times New Roman"/>
          <w:szCs w:val="26"/>
          <w:lang w:val="en-US"/>
        </w:rPr>
        <w:t>)</w:t>
      </w:r>
    </w:p>
    <w:p w14:paraId="14C5FB23" w14:textId="2E88F94F" w:rsidR="0023602F" w:rsidRPr="000B4AA2" w:rsidRDefault="0023602F" w:rsidP="00D61DE5">
      <w:pPr>
        <w:pStyle w:val="ListParagraph"/>
        <w:numPr>
          <w:ilvl w:val="1"/>
          <w:numId w:val="32"/>
        </w:numPr>
        <w:ind w:left="1134"/>
        <w:contextualSpacing w:val="0"/>
        <w:rPr>
          <w:rFonts w:ascii="Times New Roman" w:hAnsi="Times New Roman" w:cs="Times New Roman"/>
          <w:b/>
          <w:bCs/>
          <w:szCs w:val="26"/>
          <w:lang w:val="en-US"/>
        </w:rPr>
      </w:pPr>
      <w:r w:rsidRPr="000B4AA2">
        <w:rPr>
          <w:rFonts w:ascii="Times New Roman" w:hAnsi="Times New Roman" w:cs="Times New Roman"/>
          <w:b/>
          <w:bCs/>
          <w:szCs w:val="26"/>
          <w:lang w:val="en-US"/>
        </w:rPr>
        <w:t>Mức phí áp dụng:</w:t>
      </w:r>
    </w:p>
    <w:tbl>
      <w:tblPr>
        <w:tblStyle w:val="TableGrid"/>
        <w:tblW w:w="0" w:type="auto"/>
        <w:tblInd w:w="1440" w:type="dxa"/>
        <w:tblLook w:val="04A0" w:firstRow="1" w:lastRow="0" w:firstColumn="1" w:lastColumn="0" w:noHBand="0" w:noVBand="1"/>
      </w:tblPr>
      <w:tblGrid>
        <w:gridCol w:w="1249"/>
        <w:gridCol w:w="3969"/>
        <w:gridCol w:w="1985"/>
      </w:tblGrid>
      <w:tr w:rsidR="00D23944" w:rsidRPr="000B4AA2" w14:paraId="58349590" w14:textId="77777777" w:rsidTr="00D23D7E">
        <w:tc>
          <w:tcPr>
            <w:tcW w:w="1249" w:type="dxa"/>
          </w:tcPr>
          <w:p w14:paraId="03CEB5FE" w14:textId="2DBD1A40" w:rsidR="00D23944" w:rsidRPr="000B4AA2" w:rsidRDefault="00D23944"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Trình độ</w:t>
            </w:r>
          </w:p>
        </w:tc>
        <w:tc>
          <w:tcPr>
            <w:tcW w:w="3969" w:type="dxa"/>
          </w:tcPr>
          <w:p w14:paraId="2C288BA5" w14:textId="17C7CFBD" w:rsidR="00D23944" w:rsidRPr="000B4AA2" w:rsidRDefault="00D23944"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Phần thi</w:t>
            </w:r>
          </w:p>
        </w:tc>
        <w:tc>
          <w:tcPr>
            <w:tcW w:w="1985" w:type="dxa"/>
          </w:tcPr>
          <w:p w14:paraId="2A81FF87" w14:textId="5F2153A4" w:rsidR="00D23944" w:rsidRPr="000B4AA2" w:rsidRDefault="00D23944"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Lệ phí (VNĐ)</w:t>
            </w:r>
          </w:p>
        </w:tc>
      </w:tr>
      <w:tr w:rsidR="00F56003" w:rsidRPr="000B4AA2" w14:paraId="1ADBED14" w14:textId="77777777" w:rsidTr="00D23D7E">
        <w:tc>
          <w:tcPr>
            <w:tcW w:w="1249" w:type="dxa"/>
            <w:vMerge w:val="restart"/>
            <w:vAlign w:val="center"/>
          </w:tcPr>
          <w:p w14:paraId="745AA600" w14:textId="3CCC5492" w:rsidR="00F56003" w:rsidRPr="000B4AA2" w:rsidRDefault="00F56003" w:rsidP="00D61DE5">
            <w:pPr>
              <w:pStyle w:val="ListParagraph"/>
              <w:spacing w:before="120" w:after="120"/>
              <w:ind w:left="0"/>
              <w:contextualSpacing w:val="0"/>
              <w:jc w:val="left"/>
              <w:rPr>
                <w:rFonts w:ascii="Times New Roman" w:hAnsi="Times New Roman" w:cs="Times New Roman"/>
                <w:szCs w:val="26"/>
                <w:lang w:val="en-US"/>
              </w:rPr>
            </w:pPr>
            <w:r w:rsidRPr="000B4AA2">
              <w:rPr>
                <w:rFonts w:ascii="Times New Roman" w:hAnsi="Times New Roman" w:cs="Times New Roman"/>
                <w:szCs w:val="26"/>
                <w:lang w:val="en-US"/>
              </w:rPr>
              <w:t>A2</w:t>
            </w:r>
          </w:p>
        </w:tc>
        <w:tc>
          <w:tcPr>
            <w:tcW w:w="3969" w:type="dxa"/>
          </w:tcPr>
          <w:p w14:paraId="549F5565" w14:textId="5F137147"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Phần thi Viết</w:t>
            </w:r>
            <w:r w:rsidR="00D23D7E">
              <w:rPr>
                <w:rFonts w:ascii="Times New Roman" w:hAnsi="Times New Roman" w:cs="Times New Roman"/>
                <w:szCs w:val="26"/>
                <w:lang w:val="en-US"/>
              </w:rPr>
              <w:t xml:space="preserve"> (Đọc – Nghe – Viết)</w:t>
            </w:r>
          </w:p>
        </w:tc>
        <w:tc>
          <w:tcPr>
            <w:tcW w:w="1985" w:type="dxa"/>
          </w:tcPr>
          <w:p w14:paraId="7F9BE638" w14:textId="0AC8E97D"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550.000</w:t>
            </w:r>
          </w:p>
        </w:tc>
      </w:tr>
      <w:tr w:rsidR="00F56003" w:rsidRPr="000B4AA2" w14:paraId="66B6F477" w14:textId="77777777" w:rsidTr="00D23D7E">
        <w:tc>
          <w:tcPr>
            <w:tcW w:w="1249" w:type="dxa"/>
            <w:vMerge/>
            <w:vAlign w:val="center"/>
          </w:tcPr>
          <w:p w14:paraId="0222E020" w14:textId="77777777" w:rsidR="00F56003" w:rsidRPr="000B4AA2" w:rsidRDefault="00F56003" w:rsidP="00D61DE5">
            <w:pPr>
              <w:pStyle w:val="ListParagraph"/>
              <w:spacing w:before="120" w:after="120"/>
              <w:ind w:left="0"/>
              <w:contextualSpacing w:val="0"/>
              <w:jc w:val="left"/>
              <w:rPr>
                <w:rFonts w:ascii="Times New Roman" w:hAnsi="Times New Roman" w:cs="Times New Roman"/>
                <w:szCs w:val="26"/>
                <w:lang w:val="en-US"/>
              </w:rPr>
            </w:pPr>
          </w:p>
        </w:tc>
        <w:tc>
          <w:tcPr>
            <w:tcW w:w="3969" w:type="dxa"/>
          </w:tcPr>
          <w:p w14:paraId="0EFCE686" w14:textId="4531FBCF"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Phần thi Nói</w:t>
            </w:r>
          </w:p>
        </w:tc>
        <w:tc>
          <w:tcPr>
            <w:tcW w:w="1985" w:type="dxa"/>
          </w:tcPr>
          <w:p w14:paraId="17244D52" w14:textId="1EBD3D58"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250.000</w:t>
            </w:r>
          </w:p>
        </w:tc>
      </w:tr>
      <w:tr w:rsidR="00F56003" w:rsidRPr="000B4AA2" w14:paraId="4434875C" w14:textId="77777777" w:rsidTr="00D23D7E">
        <w:tc>
          <w:tcPr>
            <w:tcW w:w="1249" w:type="dxa"/>
            <w:vMerge w:val="restart"/>
            <w:vAlign w:val="center"/>
          </w:tcPr>
          <w:p w14:paraId="13CD637B" w14:textId="62372267" w:rsidR="00F56003" w:rsidRPr="000B4AA2" w:rsidRDefault="00F56003" w:rsidP="00D61DE5">
            <w:pPr>
              <w:pStyle w:val="ListParagraph"/>
              <w:spacing w:before="120" w:after="120"/>
              <w:ind w:left="0"/>
              <w:contextualSpacing w:val="0"/>
              <w:jc w:val="left"/>
              <w:rPr>
                <w:rFonts w:ascii="Times New Roman" w:hAnsi="Times New Roman" w:cs="Times New Roman"/>
                <w:szCs w:val="26"/>
                <w:lang w:val="en-US"/>
              </w:rPr>
            </w:pPr>
            <w:r w:rsidRPr="000B4AA2">
              <w:rPr>
                <w:rFonts w:ascii="Times New Roman" w:hAnsi="Times New Roman" w:cs="Times New Roman"/>
                <w:szCs w:val="26"/>
                <w:lang w:val="en-US"/>
              </w:rPr>
              <w:t>B1</w:t>
            </w:r>
          </w:p>
        </w:tc>
        <w:tc>
          <w:tcPr>
            <w:tcW w:w="3969" w:type="dxa"/>
          </w:tcPr>
          <w:p w14:paraId="496E2EE3" w14:textId="22DD5726"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Kỹ năng Đọc</w:t>
            </w:r>
          </w:p>
        </w:tc>
        <w:tc>
          <w:tcPr>
            <w:tcW w:w="1985" w:type="dxa"/>
          </w:tcPr>
          <w:p w14:paraId="2309A610" w14:textId="42F7A4D5" w:rsidR="00F56003" w:rsidRPr="000B4AA2" w:rsidRDefault="00456070"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300.000</w:t>
            </w:r>
          </w:p>
        </w:tc>
      </w:tr>
      <w:tr w:rsidR="00F56003" w:rsidRPr="000B4AA2" w14:paraId="77D37A0A" w14:textId="77777777" w:rsidTr="00D23D7E">
        <w:tc>
          <w:tcPr>
            <w:tcW w:w="1249" w:type="dxa"/>
            <w:vMerge/>
            <w:vAlign w:val="center"/>
          </w:tcPr>
          <w:p w14:paraId="2E399C34" w14:textId="77777777" w:rsidR="00F56003" w:rsidRPr="000B4AA2" w:rsidRDefault="00F56003" w:rsidP="00D61DE5">
            <w:pPr>
              <w:pStyle w:val="ListParagraph"/>
              <w:spacing w:before="120" w:after="120"/>
              <w:ind w:left="0"/>
              <w:contextualSpacing w:val="0"/>
              <w:jc w:val="left"/>
              <w:rPr>
                <w:rFonts w:ascii="Times New Roman" w:hAnsi="Times New Roman" w:cs="Times New Roman"/>
                <w:szCs w:val="26"/>
                <w:lang w:val="en-US"/>
              </w:rPr>
            </w:pPr>
          </w:p>
        </w:tc>
        <w:tc>
          <w:tcPr>
            <w:tcW w:w="3969" w:type="dxa"/>
          </w:tcPr>
          <w:p w14:paraId="732A512D" w14:textId="7465B9A8"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Kỹ năng Nghe</w:t>
            </w:r>
          </w:p>
        </w:tc>
        <w:tc>
          <w:tcPr>
            <w:tcW w:w="1985" w:type="dxa"/>
          </w:tcPr>
          <w:p w14:paraId="397926D5" w14:textId="56A2FD23" w:rsidR="00456070" w:rsidRPr="000B4AA2" w:rsidRDefault="00456070"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300.000</w:t>
            </w:r>
          </w:p>
        </w:tc>
      </w:tr>
      <w:tr w:rsidR="00F56003" w:rsidRPr="000B4AA2" w14:paraId="00BD2F38" w14:textId="77777777" w:rsidTr="00D23D7E">
        <w:tc>
          <w:tcPr>
            <w:tcW w:w="1249" w:type="dxa"/>
            <w:vMerge/>
            <w:vAlign w:val="center"/>
          </w:tcPr>
          <w:p w14:paraId="06FDC879" w14:textId="77777777" w:rsidR="00F56003" w:rsidRPr="000B4AA2" w:rsidRDefault="00F56003" w:rsidP="00D61DE5">
            <w:pPr>
              <w:pStyle w:val="ListParagraph"/>
              <w:spacing w:before="120" w:after="120"/>
              <w:ind w:left="0"/>
              <w:contextualSpacing w:val="0"/>
              <w:jc w:val="left"/>
              <w:rPr>
                <w:rFonts w:ascii="Times New Roman" w:hAnsi="Times New Roman" w:cs="Times New Roman"/>
                <w:szCs w:val="26"/>
                <w:lang w:val="en-US"/>
              </w:rPr>
            </w:pPr>
          </w:p>
        </w:tc>
        <w:tc>
          <w:tcPr>
            <w:tcW w:w="3969" w:type="dxa"/>
          </w:tcPr>
          <w:p w14:paraId="510080BB" w14:textId="11F61FC7"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Kỹ năng Viết</w:t>
            </w:r>
          </w:p>
        </w:tc>
        <w:tc>
          <w:tcPr>
            <w:tcW w:w="1985" w:type="dxa"/>
          </w:tcPr>
          <w:p w14:paraId="1B57574F" w14:textId="36494DCA" w:rsidR="00F56003" w:rsidRPr="000B4AA2" w:rsidRDefault="00456070"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300.000</w:t>
            </w:r>
          </w:p>
        </w:tc>
      </w:tr>
      <w:tr w:rsidR="00F56003" w:rsidRPr="000B4AA2" w14:paraId="42C30AD6" w14:textId="77777777" w:rsidTr="00D23D7E">
        <w:tc>
          <w:tcPr>
            <w:tcW w:w="1249" w:type="dxa"/>
            <w:vMerge/>
            <w:vAlign w:val="center"/>
          </w:tcPr>
          <w:p w14:paraId="74C92FB0" w14:textId="77777777" w:rsidR="00F56003" w:rsidRPr="000B4AA2" w:rsidRDefault="00F56003" w:rsidP="00D61DE5">
            <w:pPr>
              <w:pStyle w:val="ListParagraph"/>
              <w:spacing w:before="120" w:after="120"/>
              <w:ind w:left="0"/>
              <w:contextualSpacing w:val="0"/>
              <w:jc w:val="left"/>
              <w:rPr>
                <w:rFonts w:ascii="Times New Roman" w:hAnsi="Times New Roman" w:cs="Times New Roman"/>
                <w:szCs w:val="26"/>
                <w:lang w:val="en-US"/>
              </w:rPr>
            </w:pPr>
          </w:p>
        </w:tc>
        <w:tc>
          <w:tcPr>
            <w:tcW w:w="3969" w:type="dxa"/>
          </w:tcPr>
          <w:p w14:paraId="6537638E" w14:textId="3D839528"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Kỹ năng Nói</w:t>
            </w:r>
          </w:p>
        </w:tc>
        <w:tc>
          <w:tcPr>
            <w:tcW w:w="1985" w:type="dxa"/>
          </w:tcPr>
          <w:p w14:paraId="18F32444" w14:textId="7FE6AE65" w:rsidR="00F56003" w:rsidRPr="000B4AA2" w:rsidRDefault="00456070"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300.000</w:t>
            </w:r>
          </w:p>
        </w:tc>
      </w:tr>
      <w:tr w:rsidR="00F56003" w:rsidRPr="000B4AA2" w14:paraId="728CE921" w14:textId="77777777" w:rsidTr="00D23D7E">
        <w:tc>
          <w:tcPr>
            <w:tcW w:w="1249" w:type="dxa"/>
            <w:vMerge w:val="restart"/>
            <w:vAlign w:val="center"/>
          </w:tcPr>
          <w:p w14:paraId="4F838E2E" w14:textId="265148F5" w:rsidR="00F56003" w:rsidRPr="000B4AA2" w:rsidRDefault="006154D9" w:rsidP="00D61DE5">
            <w:pPr>
              <w:pStyle w:val="ListParagraph"/>
              <w:spacing w:before="120" w:after="120"/>
              <w:ind w:left="0"/>
              <w:contextualSpacing w:val="0"/>
              <w:jc w:val="left"/>
              <w:rPr>
                <w:rFonts w:ascii="Times New Roman" w:hAnsi="Times New Roman" w:cs="Times New Roman"/>
                <w:szCs w:val="26"/>
                <w:lang w:val="en-US"/>
              </w:rPr>
            </w:pPr>
            <w:r w:rsidRPr="000B4AA2">
              <w:rPr>
                <w:rFonts w:ascii="Times New Roman" w:hAnsi="Times New Roman" w:cs="Times New Roman"/>
                <w:szCs w:val="26"/>
                <w:lang w:val="en-US"/>
              </w:rPr>
              <w:t>B2</w:t>
            </w:r>
          </w:p>
        </w:tc>
        <w:tc>
          <w:tcPr>
            <w:tcW w:w="3969" w:type="dxa"/>
          </w:tcPr>
          <w:p w14:paraId="04F25DC5" w14:textId="4CD44758"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Phần thi Viết</w:t>
            </w:r>
            <w:r w:rsidR="00D23D7E">
              <w:rPr>
                <w:rFonts w:ascii="Times New Roman" w:hAnsi="Times New Roman" w:cs="Times New Roman"/>
                <w:szCs w:val="26"/>
                <w:lang w:val="en-US"/>
              </w:rPr>
              <w:t xml:space="preserve"> (Đọc – Nghe – Viết)</w:t>
            </w:r>
          </w:p>
        </w:tc>
        <w:tc>
          <w:tcPr>
            <w:tcW w:w="1985" w:type="dxa"/>
          </w:tcPr>
          <w:p w14:paraId="610406FC" w14:textId="2F84BF1B" w:rsidR="00F56003" w:rsidRPr="000B4AA2" w:rsidRDefault="00456070"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1.000.000</w:t>
            </w:r>
          </w:p>
        </w:tc>
      </w:tr>
      <w:tr w:rsidR="00F56003" w:rsidRPr="000B4AA2" w14:paraId="3BF3EE47" w14:textId="77777777" w:rsidTr="00D23D7E">
        <w:tc>
          <w:tcPr>
            <w:tcW w:w="1249" w:type="dxa"/>
            <w:vMerge/>
          </w:tcPr>
          <w:p w14:paraId="3CCF4E3D" w14:textId="77777777"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p>
        </w:tc>
        <w:tc>
          <w:tcPr>
            <w:tcW w:w="3969" w:type="dxa"/>
          </w:tcPr>
          <w:p w14:paraId="77F94D8D" w14:textId="622C2FAE" w:rsidR="00F56003" w:rsidRPr="000B4AA2" w:rsidRDefault="00F56003"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Phần thi Nói</w:t>
            </w:r>
          </w:p>
        </w:tc>
        <w:tc>
          <w:tcPr>
            <w:tcW w:w="1985" w:type="dxa"/>
          </w:tcPr>
          <w:p w14:paraId="322120CC" w14:textId="4A8F7B3C" w:rsidR="00F56003" w:rsidRPr="000B4AA2" w:rsidRDefault="00456070" w:rsidP="00D61DE5">
            <w:pPr>
              <w:pStyle w:val="ListParagraph"/>
              <w:spacing w:before="120" w:after="120"/>
              <w:ind w:left="0"/>
              <w:contextualSpacing w:val="0"/>
              <w:rPr>
                <w:rFonts w:ascii="Times New Roman" w:hAnsi="Times New Roman" w:cs="Times New Roman"/>
                <w:szCs w:val="26"/>
                <w:lang w:val="en-US"/>
              </w:rPr>
            </w:pPr>
            <w:r w:rsidRPr="000B4AA2">
              <w:rPr>
                <w:rFonts w:ascii="Times New Roman" w:hAnsi="Times New Roman" w:cs="Times New Roman"/>
                <w:szCs w:val="26"/>
                <w:lang w:val="en-US"/>
              </w:rPr>
              <w:t>350.000</w:t>
            </w:r>
          </w:p>
        </w:tc>
      </w:tr>
    </w:tbl>
    <w:p w14:paraId="71131812" w14:textId="760A30D7" w:rsidR="006154D9" w:rsidRPr="000B4AA2" w:rsidRDefault="002A14F5" w:rsidP="00D61DE5">
      <w:pPr>
        <w:pStyle w:val="ListParagraph"/>
        <w:numPr>
          <w:ilvl w:val="1"/>
          <w:numId w:val="32"/>
        </w:numPr>
        <w:ind w:left="1134"/>
        <w:contextualSpacing w:val="0"/>
        <w:rPr>
          <w:rFonts w:ascii="Times New Roman" w:hAnsi="Times New Roman" w:cs="Times New Roman"/>
          <w:b/>
          <w:bCs/>
          <w:szCs w:val="26"/>
        </w:rPr>
      </w:pPr>
      <w:r w:rsidRPr="000B4AA2">
        <w:rPr>
          <w:rFonts w:ascii="Times New Roman" w:hAnsi="Times New Roman" w:cs="Times New Roman"/>
          <w:b/>
          <w:bCs/>
          <w:szCs w:val="26"/>
        </w:rPr>
        <w:t>Hướng dẫn xin hoãn thi/hoàn lệ phí thi</w:t>
      </w:r>
      <w:r w:rsidR="006154D9" w:rsidRPr="000B4AA2">
        <w:rPr>
          <w:rFonts w:ascii="Times New Roman" w:hAnsi="Times New Roman" w:cs="Times New Roman"/>
          <w:b/>
          <w:bCs/>
          <w:szCs w:val="26"/>
        </w:rPr>
        <w:t>:</w:t>
      </w:r>
    </w:p>
    <w:p w14:paraId="1B3AB3DF" w14:textId="28D70AAE" w:rsidR="00624811" w:rsidRPr="000B4AA2" w:rsidRDefault="002A14F5" w:rsidP="00D61DE5">
      <w:pPr>
        <w:pStyle w:val="ListParagraph"/>
        <w:numPr>
          <w:ilvl w:val="0"/>
          <w:numId w:val="33"/>
        </w:numPr>
        <w:ind w:left="1418"/>
        <w:contextualSpacing w:val="0"/>
        <w:rPr>
          <w:rFonts w:ascii="Times New Roman" w:hAnsi="Times New Roman" w:cs="Times New Roman"/>
          <w:szCs w:val="26"/>
        </w:rPr>
      </w:pPr>
      <w:r w:rsidRPr="000B4AA2">
        <w:rPr>
          <w:rFonts w:ascii="Times New Roman" w:hAnsi="Times New Roman" w:cs="Times New Roman"/>
          <w:szCs w:val="26"/>
        </w:rPr>
        <w:lastRenderedPageBreak/>
        <w:t>Trước ngày diễn ra kỳ thi, thí sinh</w:t>
      </w:r>
      <w:r w:rsidR="00A33057" w:rsidRPr="000B4AA2">
        <w:rPr>
          <w:rFonts w:ascii="Times New Roman" w:hAnsi="Times New Roman" w:cs="Times New Roman"/>
          <w:szCs w:val="26"/>
        </w:rPr>
        <w:t xml:space="preserve"> thông</w:t>
      </w:r>
      <w:r w:rsidRPr="000B4AA2">
        <w:rPr>
          <w:rFonts w:ascii="Times New Roman" w:hAnsi="Times New Roman" w:cs="Times New Roman"/>
          <w:szCs w:val="26"/>
        </w:rPr>
        <w:t xml:space="preserve"> báo</w:t>
      </w:r>
      <w:r w:rsidR="00C46509" w:rsidRPr="000B4AA2">
        <w:rPr>
          <w:rFonts w:ascii="Times New Roman" w:hAnsi="Times New Roman" w:cs="Times New Roman"/>
          <w:szCs w:val="26"/>
        </w:rPr>
        <w:t xml:space="preserve"> về việc không thể tham gia kỳ thi</w:t>
      </w:r>
      <w:r w:rsidRPr="000B4AA2">
        <w:rPr>
          <w:rFonts w:ascii="Times New Roman" w:hAnsi="Times New Roman" w:cs="Times New Roman"/>
          <w:szCs w:val="26"/>
        </w:rPr>
        <w:t xml:space="preserve"> cho Hội đồng thi</w:t>
      </w:r>
      <w:r w:rsidR="00A33057" w:rsidRPr="000B4AA2">
        <w:rPr>
          <w:rFonts w:ascii="Times New Roman" w:hAnsi="Times New Roman" w:cs="Times New Roman"/>
          <w:szCs w:val="26"/>
        </w:rPr>
        <w:t xml:space="preserve"> </w:t>
      </w:r>
      <w:r w:rsidRPr="000B4AA2">
        <w:rPr>
          <w:rFonts w:ascii="Times New Roman" w:hAnsi="Times New Roman" w:cs="Times New Roman"/>
          <w:szCs w:val="26"/>
        </w:rPr>
        <w:t xml:space="preserve">bằng cách gửi mail tới địa chỉ </w:t>
      </w:r>
      <w:hyperlink r:id="rId6" w:history="1">
        <w:r w:rsidR="00A33057" w:rsidRPr="000B4AA2">
          <w:rPr>
            <w:rStyle w:val="Hyperlink"/>
            <w:rFonts w:ascii="Times New Roman" w:hAnsi="Times New Roman" w:cs="Times New Roman"/>
            <w:szCs w:val="26"/>
          </w:rPr>
          <w:t>germanoesd@hanu.edu.vn</w:t>
        </w:r>
      </w:hyperlink>
    </w:p>
    <w:p w14:paraId="16B495E9" w14:textId="77777777" w:rsidR="00F34744" w:rsidRPr="000B4AA2" w:rsidRDefault="00F34744" w:rsidP="00D61DE5">
      <w:pPr>
        <w:pStyle w:val="ListParagraph"/>
        <w:numPr>
          <w:ilvl w:val="0"/>
          <w:numId w:val="33"/>
        </w:numPr>
        <w:ind w:left="1418"/>
        <w:contextualSpacing w:val="0"/>
        <w:rPr>
          <w:rFonts w:ascii="Times New Roman" w:hAnsi="Times New Roman" w:cs="Times New Roman"/>
          <w:szCs w:val="26"/>
        </w:rPr>
      </w:pPr>
      <w:r w:rsidRPr="000B4AA2">
        <w:rPr>
          <w:rFonts w:ascii="Times New Roman" w:hAnsi="Times New Roman" w:cs="Times New Roman"/>
          <w:szCs w:val="26"/>
        </w:rPr>
        <w:t>Trong e-mail xin hoãn thi/hoàn lệ phí thi, thí sinh cần:</w:t>
      </w:r>
    </w:p>
    <w:p w14:paraId="7ABAEB9B" w14:textId="2656BFDD" w:rsidR="00F34744" w:rsidRPr="000B4AA2" w:rsidRDefault="00747E6D" w:rsidP="00D61DE5">
      <w:pPr>
        <w:pStyle w:val="ListParagraph"/>
        <w:numPr>
          <w:ilvl w:val="1"/>
          <w:numId w:val="33"/>
        </w:numPr>
        <w:ind w:left="1985"/>
        <w:contextualSpacing w:val="0"/>
        <w:rPr>
          <w:rFonts w:ascii="Times New Roman" w:hAnsi="Times New Roman" w:cs="Times New Roman"/>
          <w:szCs w:val="26"/>
        </w:rPr>
      </w:pPr>
      <w:r>
        <w:rPr>
          <w:rFonts w:ascii="Times New Roman" w:hAnsi="Times New Roman" w:cs="Times New Roman"/>
          <w:szCs w:val="26"/>
        </w:rPr>
        <w:t>N</w:t>
      </w:r>
      <w:r w:rsidR="00C46509" w:rsidRPr="000B4AA2">
        <w:rPr>
          <w:rFonts w:ascii="Times New Roman" w:hAnsi="Times New Roman" w:cs="Times New Roman"/>
          <w:szCs w:val="26"/>
        </w:rPr>
        <w:t>êu rõ thông tin cá nhân, trình độ và kỹ năng đã đăng</w:t>
      </w:r>
      <w:r w:rsidR="00590AFD" w:rsidRPr="000B4AA2">
        <w:rPr>
          <w:rFonts w:ascii="Times New Roman" w:hAnsi="Times New Roman" w:cs="Times New Roman"/>
          <w:szCs w:val="26"/>
        </w:rPr>
        <w:t xml:space="preserve"> ký</w:t>
      </w:r>
    </w:p>
    <w:p w14:paraId="392DB953" w14:textId="705832F6" w:rsidR="00F34744" w:rsidRPr="000B4AA2" w:rsidRDefault="00747E6D" w:rsidP="00D61DE5">
      <w:pPr>
        <w:pStyle w:val="ListParagraph"/>
        <w:numPr>
          <w:ilvl w:val="1"/>
          <w:numId w:val="33"/>
        </w:numPr>
        <w:ind w:left="1985"/>
        <w:contextualSpacing w:val="0"/>
        <w:rPr>
          <w:rFonts w:ascii="Times New Roman" w:hAnsi="Times New Roman" w:cs="Times New Roman"/>
          <w:szCs w:val="26"/>
        </w:rPr>
      </w:pPr>
      <w:r>
        <w:rPr>
          <w:rFonts w:ascii="Times New Roman" w:hAnsi="Times New Roman" w:cs="Times New Roman"/>
          <w:szCs w:val="26"/>
        </w:rPr>
        <w:t>T</w:t>
      </w:r>
      <w:r w:rsidR="00F34744" w:rsidRPr="000B4AA2">
        <w:rPr>
          <w:rFonts w:ascii="Times New Roman" w:hAnsi="Times New Roman" w:cs="Times New Roman"/>
          <w:szCs w:val="26"/>
        </w:rPr>
        <w:t xml:space="preserve">rình bày </w:t>
      </w:r>
      <w:r w:rsidR="00590AFD" w:rsidRPr="000B4AA2">
        <w:rPr>
          <w:rFonts w:ascii="Times New Roman" w:hAnsi="Times New Roman" w:cs="Times New Roman"/>
          <w:szCs w:val="26"/>
        </w:rPr>
        <w:t>lý do không thể dự thi</w:t>
      </w:r>
    </w:p>
    <w:p w14:paraId="695344E3" w14:textId="03D556C0" w:rsidR="00C46509" w:rsidRPr="000B4AA2" w:rsidRDefault="00747E6D" w:rsidP="00D61DE5">
      <w:pPr>
        <w:pStyle w:val="ListParagraph"/>
        <w:numPr>
          <w:ilvl w:val="1"/>
          <w:numId w:val="33"/>
        </w:numPr>
        <w:ind w:left="1985"/>
        <w:contextualSpacing w:val="0"/>
        <w:rPr>
          <w:rFonts w:ascii="Times New Roman" w:hAnsi="Times New Roman" w:cs="Times New Roman"/>
          <w:szCs w:val="26"/>
        </w:rPr>
      </w:pPr>
      <w:r>
        <w:rPr>
          <w:rFonts w:ascii="Times New Roman" w:hAnsi="Times New Roman" w:cs="Times New Roman"/>
          <w:szCs w:val="26"/>
        </w:rPr>
        <w:t>G</w:t>
      </w:r>
      <w:r w:rsidR="00590AFD" w:rsidRPr="000B4AA2">
        <w:rPr>
          <w:rFonts w:ascii="Times New Roman" w:hAnsi="Times New Roman" w:cs="Times New Roman"/>
          <w:szCs w:val="26"/>
        </w:rPr>
        <w:t xml:space="preserve">ửi kèm toàn bộ minh chứng có liên quan (chỉ chấp nhận giấy tờ </w:t>
      </w:r>
      <w:r w:rsidR="000E5D11" w:rsidRPr="000B4AA2">
        <w:rPr>
          <w:rFonts w:ascii="Times New Roman" w:hAnsi="Times New Roman" w:cs="Times New Roman"/>
          <w:szCs w:val="26"/>
        </w:rPr>
        <w:t>có đóng dấu xác nhận của các cơ quan có thẩm quyền)</w:t>
      </w:r>
    </w:p>
    <w:p w14:paraId="60213A0D" w14:textId="50A79761" w:rsidR="00F34744" w:rsidRDefault="00747E6D" w:rsidP="00D61DE5">
      <w:pPr>
        <w:pStyle w:val="ListParagraph"/>
        <w:numPr>
          <w:ilvl w:val="1"/>
          <w:numId w:val="33"/>
        </w:numPr>
        <w:ind w:left="1985"/>
        <w:contextualSpacing w:val="0"/>
        <w:rPr>
          <w:rFonts w:ascii="Times New Roman" w:hAnsi="Times New Roman" w:cs="Times New Roman"/>
          <w:szCs w:val="26"/>
        </w:rPr>
      </w:pPr>
      <w:r>
        <w:rPr>
          <w:rFonts w:ascii="Times New Roman" w:hAnsi="Times New Roman" w:cs="Times New Roman"/>
          <w:szCs w:val="26"/>
        </w:rPr>
        <w:t>N</w:t>
      </w:r>
      <w:r w:rsidR="00F34744" w:rsidRPr="000B4AA2">
        <w:rPr>
          <w:rFonts w:ascii="Times New Roman" w:hAnsi="Times New Roman" w:cs="Times New Roman"/>
          <w:szCs w:val="26"/>
        </w:rPr>
        <w:t>êu rõ nguyện vọng (muốn hoãn thi hay nhận lại lệ phí thi)</w:t>
      </w:r>
    </w:p>
    <w:p w14:paraId="586957D8" w14:textId="68723279" w:rsidR="00ED33C3" w:rsidRPr="000B4AA2" w:rsidRDefault="00ED33C3" w:rsidP="00D61DE5">
      <w:pPr>
        <w:pStyle w:val="ListParagraph"/>
        <w:numPr>
          <w:ilvl w:val="0"/>
          <w:numId w:val="33"/>
        </w:numPr>
        <w:ind w:left="1418"/>
        <w:contextualSpacing w:val="0"/>
        <w:rPr>
          <w:rFonts w:ascii="Times New Roman" w:hAnsi="Times New Roman" w:cs="Times New Roman"/>
          <w:szCs w:val="26"/>
        </w:rPr>
      </w:pPr>
      <w:r w:rsidRPr="000B4AA2">
        <w:rPr>
          <w:rFonts w:ascii="Times New Roman" w:hAnsi="Times New Roman" w:cs="Times New Roman"/>
          <w:szCs w:val="26"/>
        </w:rPr>
        <w:t>Thí sinh chuyển khoản lệ phí tới số tài khoản sau:</w:t>
      </w:r>
    </w:p>
    <w:p w14:paraId="00074199" w14:textId="5807214A" w:rsidR="00ED33C3" w:rsidRPr="000B4AA2" w:rsidRDefault="00ED33C3" w:rsidP="00D61DE5">
      <w:pPr>
        <w:pStyle w:val="ListParagraph"/>
        <w:numPr>
          <w:ilvl w:val="1"/>
          <w:numId w:val="33"/>
        </w:numPr>
        <w:ind w:left="1985"/>
        <w:contextualSpacing w:val="0"/>
        <w:rPr>
          <w:rFonts w:ascii="Times New Roman" w:hAnsi="Times New Roman" w:cs="Times New Roman"/>
          <w:szCs w:val="26"/>
        </w:rPr>
      </w:pPr>
      <w:r w:rsidRPr="000B4AA2">
        <w:rPr>
          <w:rFonts w:ascii="Times New Roman" w:hAnsi="Times New Roman" w:cs="Times New Roman"/>
          <w:szCs w:val="26"/>
        </w:rPr>
        <w:t xml:space="preserve">Ngân </w:t>
      </w:r>
      <w:r w:rsidR="003C4352" w:rsidRPr="000B4AA2">
        <w:rPr>
          <w:rFonts w:ascii="Times New Roman" w:hAnsi="Times New Roman" w:cs="Times New Roman"/>
          <w:szCs w:val="26"/>
        </w:rPr>
        <w:t>hàng TMCP Đại chúng Việt Nam (Pvcombank) – chi nhánh Hà Nội</w:t>
      </w:r>
    </w:p>
    <w:p w14:paraId="1E77CCF2" w14:textId="407A0E08" w:rsidR="003C4352" w:rsidRPr="000B4AA2" w:rsidRDefault="003C4352" w:rsidP="00D61DE5">
      <w:pPr>
        <w:pStyle w:val="ListParagraph"/>
        <w:numPr>
          <w:ilvl w:val="1"/>
          <w:numId w:val="33"/>
        </w:numPr>
        <w:ind w:left="1985"/>
        <w:contextualSpacing w:val="0"/>
        <w:rPr>
          <w:rFonts w:ascii="Times New Roman" w:hAnsi="Times New Roman" w:cs="Times New Roman"/>
          <w:szCs w:val="26"/>
          <w:lang w:val="en-US"/>
        </w:rPr>
      </w:pPr>
      <w:r w:rsidRPr="000B4AA2">
        <w:rPr>
          <w:rFonts w:ascii="Times New Roman" w:hAnsi="Times New Roman" w:cs="Times New Roman"/>
          <w:szCs w:val="26"/>
          <w:lang w:val="en-US"/>
        </w:rPr>
        <w:t xml:space="preserve">Số tài khoản: </w:t>
      </w:r>
      <w:r w:rsidR="00E14BD4" w:rsidRPr="000B4AA2">
        <w:rPr>
          <w:rFonts w:ascii="Times New Roman" w:hAnsi="Times New Roman" w:cs="Times New Roman"/>
          <w:szCs w:val="26"/>
          <w:lang w:val="en-US"/>
        </w:rPr>
        <w:t>106 000 598 368</w:t>
      </w:r>
    </w:p>
    <w:p w14:paraId="7B6CEF46" w14:textId="1AF6B165" w:rsidR="00251DBE" w:rsidRPr="000B4AA2" w:rsidRDefault="00E14BD4" w:rsidP="00D61DE5">
      <w:pPr>
        <w:pStyle w:val="ListParagraph"/>
        <w:numPr>
          <w:ilvl w:val="1"/>
          <w:numId w:val="33"/>
        </w:numPr>
        <w:ind w:left="1985"/>
        <w:contextualSpacing w:val="0"/>
        <w:rPr>
          <w:rFonts w:ascii="Times New Roman" w:hAnsi="Times New Roman" w:cs="Times New Roman"/>
          <w:szCs w:val="26"/>
          <w:lang w:val="en-US"/>
        </w:rPr>
      </w:pPr>
      <w:r w:rsidRPr="000B4AA2">
        <w:rPr>
          <w:rFonts w:ascii="Times New Roman" w:hAnsi="Times New Roman" w:cs="Times New Roman"/>
          <w:szCs w:val="26"/>
          <w:lang w:val="en-US"/>
        </w:rPr>
        <w:t>Chủ tài khoản: Trường Đại học Hà Nội</w:t>
      </w:r>
    </w:p>
    <w:p w14:paraId="3C138147" w14:textId="4AB4D6DB" w:rsidR="00D154AF" w:rsidRPr="000B4AA2" w:rsidRDefault="00251DBE" w:rsidP="00D61DE5">
      <w:pPr>
        <w:pStyle w:val="ListParagraph"/>
        <w:numPr>
          <w:ilvl w:val="1"/>
          <w:numId w:val="33"/>
        </w:numPr>
        <w:ind w:left="1985"/>
        <w:contextualSpacing w:val="0"/>
        <w:rPr>
          <w:rFonts w:ascii="Times New Roman" w:hAnsi="Times New Roman" w:cs="Times New Roman"/>
          <w:szCs w:val="26"/>
          <w:lang w:val="en-US"/>
        </w:rPr>
      </w:pPr>
      <w:r w:rsidRPr="000B4AA2">
        <w:rPr>
          <w:rFonts w:ascii="Times New Roman" w:hAnsi="Times New Roman" w:cs="Times New Roman"/>
          <w:szCs w:val="26"/>
          <w:lang w:val="en-US"/>
        </w:rPr>
        <w:t>Mục đích chuyển khoản:</w:t>
      </w:r>
    </w:p>
    <w:p w14:paraId="1D1F5415" w14:textId="778FC39F" w:rsidR="00551BFC" w:rsidRDefault="00BE0976" w:rsidP="00CD54F2">
      <w:pPr>
        <w:pStyle w:val="ListParagraph"/>
        <w:numPr>
          <w:ilvl w:val="2"/>
          <w:numId w:val="33"/>
        </w:numPr>
        <w:spacing w:after="0"/>
        <w:ind w:left="2552"/>
        <w:contextualSpacing w:val="0"/>
        <w:rPr>
          <w:rFonts w:ascii="Times New Roman" w:hAnsi="Times New Roman" w:cs="Times New Roman"/>
          <w:szCs w:val="26"/>
          <w:lang w:val="en-US"/>
        </w:rPr>
      </w:pPr>
      <w:r w:rsidRPr="000B4AA2">
        <w:rPr>
          <w:rFonts w:ascii="Times New Roman" w:hAnsi="Times New Roman" w:cs="Times New Roman"/>
          <w:b/>
          <w:bCs/>
          <w:szCs w:val="26"/>
          <w:u w:val="single"/>
          <w:lang w:val="en-US"/>
        </w:rPr>
        <w:t>Đối với trường hợp xin hoãn thi:</w:t>
      </w:r>
      <w:r w:rsidRPr="000B4AA2">
        <w:rPr>
          <w:rFonts w:ascii="Times New Roman" w:hAnsi="Times New Roman" w:cs="Times New Roman"/>
          <w:szCs w:val="26"/>
          <w:lang w:val="en-US"/>
        </w:rPr>
        <w:t xml:space="preserve"> </w:t>
      </w:r>
      <w:r w:rsidR="00251DBE" w:rsidRPr="000B4AA2">
        <w:rPr>
          <w:rFonts w:ascii="Times New Roman" w:hAnsi="Times New Roman" w:cs="Times New Roman"/>
          <w:szCs w:val="26"/>
          <w:lang w:val="en-US"/>
        </w:rPr>
        <w:t>Mã chuyển khoản</w:t>
      </w:r>
      <w:r w:rsidR="00952664" w:rsidRPr="000B4AA2">
        <w:rPr>
          <w:rFonts w:ascii="Times New Roman" w:hAnsi="Times New Roman" w:cs="Times New Roman"/>
          <w:szCs w:val="26"/>
          <w:lang w:val="en-US"/>
        </w:rPr>
        <w:t>-</w:t>
      </w:r>
      <w:r w:rsidR="00251DBE" w:rsidRPr="000B4AA2">
        <w:rPr>
          <w:rFonts w:ascii="Times New Roman" w:hAnsi="Times New Roman" w:cs="Times New Roman"/>
          <w:szCs w:val="26"/>
          <w:lang w:val="en-US"/>
        </w:rPr>
        <w:t>Họ và tên</w:t>
      </w:r>
      <w:r w:rsidR="00952664" w:rsidRPr="000B4AA2">
        <w:rPr>
          <w:rFonts w:ascii="Times New Roman" w:hAnsi="Times New Roman" w:cs="Times New Roman"/>
          <w:szCs w:val="26"/>
          <w:lang w:val="en-US"/>
        </w:rPr>
        <w:t>-</w:t>
      </w:r>
      <w:r w:rsidR="00C942F2">
        <w:rPr>
          <w:rFonts w:ascii="Times New Roman" w:hAnsi="Times New Roman" w:cs="Times New Roman"/>
          <w:szCs w:val="26"/>
          <w:lang w:val="en-US"/>
        </w:rPr>
        <w:t>BL</w:t>
      </w:r>
      <w:r w:rsidR="00372DE6">
        <w:rPr>
          <w:rFonts w:ascii="Times New Roman" w:hAnsi="Times New Roman" w:cs="Times New Roman"/>
          <w:szCs w:val="26"/>
          <w:lang w:val="en-US"/>
        </w:rPr>
        <w:t>.</w:t>
      </w:r>
      <w:r w:rsidR="00952664" w:rsidRPr="000B4AA2">
        <w:rPr>
          <w:rFonts w:ascii="Times New Roman" w:hAnsi="Times New Roman" w:cs="Times New Roman"/>
          <w:szCs w:val="26"/>
          <w:lang w:val="en-US"/>
        </w:rPr>
        <w:t>OESD</w:t>
      </w:r>
      <w:r w:rsidR="002B6119">
        <w:rPr>
          <w:rFonts w:ascii="Times New Roman" w:hAnsi="Times New Roman" w:cs="Times New Roman"/>
          <w:szCs w:val="26"/>
          <w:lang w:val="en-US"/>
        </w:rPr>
        <w:t xml:space="preserve"> </w:t>
      </w:r>
      <w:r w:rsidR="004E1C4E">
        <w:rPr>
          <w:rFonts w:ascii="Times New Roman" w:hAnsi="Times New Roman" w:cs="Times New Roman"/>
          <w:szCs w:val="26"/>
          <w:lang w:val="en-US"/>
        </w:rPr>
        <w:t>(thí sinh sử dụng mã chuyển khoản đã được cấp cho đợt thi)</w:t>
      </w:r>
    </w:p>
    <w:p w14:paraId="01E38057" w14:textId="1D139644" w:rsidR="009A206F" w:rsidRPr="000B4AA2" w:rsidRDefault="009A206F" w:rsidP="00CD54F2">
      <w:pPr>
        <w:pStyle w:val="ListParagraph"/>
        <w:numPr>
          <w:ilvl w:val="3"/>
          <w:numId w:val="33"/>
        </w:numPr>
        <w:spacing w:before="0"/>
        <w:ind w:left="3261"/>
        <w:contextualSpacing w:val="0"/>
        <w:rPr>
          <w:rFonts w:ascii="Times New Roman" w:hAnsi="Times New Roman" w:cs="Times New Roman"/>
          <w:szCs w:val="26"/>
          <w:lang w:val="en-US"/>
        </w:rPr>
      </w:pPr>
      <w:r w:rsidRPr="000B4AA2">
        <w:rPr>
          <w:rFonts w:ascii="Times New Roman" w:hAnsi="Times New Roman" w:cs="Times New Roman"/>
          <w:b/>
          <w:bCs/>
          <w:szCs w:val="26"/>
          <w:lang w:val="en-US"/>
        </w:rPr>
        <w:t>VD:</w:t>
      </w:r>
      <w:r w:rsidRPr="000B4AA2">
        <w:rPr>
          <w:rFonts w:ascii="Times New Roman" w:hAnsi="Times New Roman" w:cs="Times New Roman"/>
          <w:szCs w:val="26"/>
          <w:lang w:val="en-US"/>
        </w:rPr>
        <w:t xml:space="preserve"> OESD03B1-Nguyen Van A-</w:t>
      </w:r>
      <w:r w:rsidR="00C942F2">
        <w:rPr>
          <w:rFonts w:ascii="Times New Roman" w:hAnsi="Times New Roman" w:cs="Times New Roman"/>
          <w:szCs w:val="26"/>
          <w:lang w:val="en-US"/>
        </w:rPr>
        <w:t>BL.</w:t>
      </w:r>
      <w:r w:rsidRPr="000B4AA2">
        <w:rPr>
          <w:rFonts w:ascii="Times New Roman" w:hAnsi="Times New Roman" w:cs="Times New Roman"/>
          <w:szCs w:val="26"/>
          <w:lang w:val="en-US"/>
        </w:rPr>
        <w:t>OESD</w:t>
      </w:r>
    </w:p>
    <w:p w14:paraId="038CB298" w14:textId="4B8487F9" w:rsidR="00551BFC" w:rsidRDefault="00BE0976" w:rsidP="00CD54F2">
      <w:pPr>
        <w:pStyle w:val="ListParagraph"/>
        <w:numPr>
          <w:ilvl w:val="2"/>
          <w:numId w:val="33"/>
        </w:numPr>
        <w:spacing w:after="0"/>
        <w:ind w:left="2552"/>
        <w:contextualSpacing w:val="0"/>
        <w:rPr>
          <w:rFonts w:ascii="Times New Roman" w:hAnsi="Times New Roman" w:cs="Times New Roman"/>
          <w:szCs w:val="26"/>
          <w:lang w:val="en-US"/>
        </w:rPr>
      </w:pPr>
      <w:r w:rsidRPr="000B4AA2">
        <w:rPr>
          <w:rFonts w:ascii="Times New Roman" w:hAnsi="Times New Roman" w:cs="Times New Roman"/>
          <w:b/>
          <w:bCs/>
          <w:szCs w:val="26"/>
          <w:u w:val="single"/>
          <w:lang w:val="en-US"/>
        </w:rPr>
        <w:t>Đối với trường hợp xin hoàn lệ phí thi:</w:t>
      </w:r>
      <w:r w:rsidRPr="000B4AA2">
        <w:rPr>
          <w:rFonts w:ascii="Times New Roman" w:hAnsi="Times New Roman" w:cs="Times New Roman"/>
          <w:szCs w:val="26"/>
          <w:lang w:val="en-US"/>
        </w:rPr>
        <w:t xml:space="preserve"> </w:t>
      </w:r>
      <w:r w:rsidR="00952664" w:rsidRPr="000B4AA2">
        <w:rPr>
          <w:rFonts w:ascii="Times New Roman" w:hAnsi="Times New Roman" w:cs="Times New Roman"/>
          <w:szCs w:val="26"/>
          <w:lang w:val="en-US"/>
        </w:rPr>
        <w:t>Mã chuyển khoản-Họ và tên-</w:t>
      </w:r>
      <w:r w:rsidR="00372DE6">
        <w:rPr>
          <w:rFonts w:ascii="Times New Roman" w:hAnsi="Times New Roman" w:cs="Times New Roman"/>
          <w:szCs w:val="26"/>
          <w:lang w:val="en-US"/>
        </w:rPr>
        <w:t>H</w:t>
      </w:r>
      <w:r w:rsidR="00C942F2">
        <w:rPr>
          <w:rFonts w:ascii="Times New Roman" w:hAnsi="Times New Roman" w:cs="Times New Roman"/>
          <w:szCs w:val="26"/>
          <w:lang w:val="en-US"/>
        </w:rPr>
        <w:t>P.</w:t>
      </w:r>
      <w:r w:rsidR="00952664" w:rsidRPr="000B4AA2">
        <w:rPr>
          <w:rFonts w:ascii="Times New Roman" w:hAnsi="Times New Roman" w:cs="Times New Roman"/>
          <w:szCs w:val="26"/>
          <w:lang w:val="en-US"/>
        </w:rPr>
        <w:t>OESD</w:t>
      </w:r>
      <w:r w:rsidR="004826C1">
        <w:rPr>
          <w:rFonts w:ascii="Times New Roman" w:hAnsi="Times New Roman" w:cs="Times New Roman"/>
          <w:szCs w:val="26"/>
          <w:lang w:val="en-US"/>
        </w:rPr>
        <w:t xml:space="preserve"> </w:t>
      </w:r>
      <w:r w:rsidR="004826C1" w:rsidRPr="004826C1">
        <w:rPr>
          <w:rFonts w:ascii="Times New Roman" w:hAnsi="Times New Roman" w:cs="Times New Roman"/>
          <w:szCs w:val="26"/>
          <w:lang w:val="en-US"/>
        </w:rPr>
        <w:t>(thí sinh sử dụng mã chuyển khoản đã được cấp cho đợt thi)</w:t>
      </w:r>
    </w:p>
    <w:p w14:paraId="4EAFFDAD" w14:textId="0EA72CA3" w:rsidR="00251DBE" w:rsidRPr="000B4AA2" w:rsidRDefault="009A206F" w:rsidP="00CD54F2">
      <w:pPr>
        <w:pStyle w:val="ListParagraph"/>
        <w:numPr>
          <w:ilvl w:val="3"/>
          <w:numId w:val="33"/>
        </w:numPr>
        <w:spacing w:before="0"/>
        <w:ind w:left="3261"/>
        <w:contextualSpacing w:val="0"/>
        <w:rPr>
          <w:rFonts w:ascii="Times New Roman" w:hAnsi="Times New Roman" w:cs="Times New Roman"/>
          <w:szCs w:val="26"/>
          <w:lang w:val="en-US"/>
        </w:rPr>
      </w:pPr>
      <w:r w:rsidRPr="000B4AA2">
        <w:rPr>
          <w:rFonts w:ascii="Times New Roman" w:hAnsi="Times New Roman" w:cs="Times New Roman"/>
          <w:b/>
          <w:bCs/>
          <w:szCs w:val="26"/>
          <w:lang w:val="en-US"/>
        </w:rPr>
        <w:t>VD:</w:t>
      </w:r>
      <w:r w:rsidRPr="000B4AA2">
        <w:rPr>
          <w:rFonts w:ascii="Times New Roman" w:hAnsi="Times New Roman" w:cs="Times New Roman"/>
          <w:szCs w:val="26"/>
          <w:lang w:val="en-US"/>
        </w:rPr>
        <w:t xml:space="preserve"> OESD</w:t>
      </w:r>
      <w:r w:rsidR="009C1270" w:rsidRPr="000B4AA2">
        <w:rPr>
          <w:rFonts w:ascii="Times New Roman" w:hAnsi="Times New Roman" w:cs="Times New Roman"/>
          <w:szCs w:val="26"/>
          <w:lang w:val="en-US"/>
        </w:rPr>
        <w:t>03B1-Nguyen Van A-</w:t>
      </w:r>
      <w:r w:rsidR="00C942F2">
        <w:rPr>
          <w:rFonts w:ascii="Times New Roman" w:hAnsi="Times New Roman" w:cs="Times New Roman"/>
          <w:szCs w:val="26"/>
          <w:lang w:val="en-US"/>
        </w:rPr>
        <w:t>HP.</w:t>
      </w:r>
      <w:r w:rsidR="009C1270" w:rsidRPr="000B4AA2">
        <w:rPr>
          <w:rFonts w:ascii="Times New Roman" w:hAnsi="Times New Roman" w:cs="Times New Roman"/>
          <w:szCs w:val="26"/>
          <w:lang w:val="en-US"/>
        </w:rPr>
        <w:t>OESD</w:t>
      </w:r>
    </w:p>
    <w:p w14:paraId="1CD7A07A" w14:textId="0EE0ED30" w:rsidR="00D154AF" w:rsidRPr="000B4AA2" w:rsidRDefault="00D154AF" w:rsidP="00D61DE5">
      <w:pPr>
        <w:pStyle w:val="ListParagraph"/>
        <w:numPr>
          <w:ilvl w:val="1"/>
          <w:numId w:val="33"/>
        </w:numPr>
        <w:ind w:left="1985"/>
        <w:contextualSpacing w:val="0"/>
        <w:rPr>
          <w:rFonts w:ascii="Times New Roman" w:hAnsi="Times New Roman" w:cs="Times New Roman"/>
          <w:szCs w:val="26"/>
          <w:lang w:val="en-US"/>
        </w:rPr>
      </w:pPr>
      <w:r w:rsidRPr="000B4AA2">
        <w:rPr>
          <w:rFonts w:ascii="Times New Roman" w:hAnsi="Times New Roman" w:cs="Times New Roman"/>
          <w:b/>
          <w:bCs/>
          <w:szCs w:val="26"/>
          <w:u w:val="single"/>
          <w:lang w:val="en-US"/>
        </w:rPr>
        <w:t xml:space="preserve">Thời hạn chuyển khoản: </w:t>
      </w:r>
      <w:r w:rsidR="00172887">
        <w:rPr>
          <w:rFonts w:ascii="Times New Roman" w:hAnsi="Times New Roman" w:cs="Times New Roman"/>
          <w:b/>
          <w:bCs/>
          <w:szCs w:val="26"/>
          <w:u w:val="single"/>
          <w:lang w:val="en-US"/>
        </w:rPr>
        <w:t>Tối đa</w:t>
      </w:r>
      <w:r w:rsidR="004227AA">
        <w:rPr>
          <w:rFonts w:ascii="Times New Roman" w:hAnsi="Times New Roman" w:cs="Times New Roman"/>
          <w:b/>
          <w:bCs/>
          <w:szCs w:val="26"/>
          <w:u w:val="single"/>
          <w:lang w:val="en-US"/>
        </w:rPr>
        <w:t xml:space="preserve"> </w:t>
      </w:r>
      <w:r w:rsidR="00172887">
        <w:rPr>
          <w:rFonts w:ascii="Times New Roman" w:hAnsi="Times New Roman" w:cs="Times New Roman"/>
          <w:b/>
          <w:bCs/>
          <w:szCs w:val="26"/>
          <w:u w:val="single"/>
          <w:lang w:val="en-US"/>
        </w:rPr>
        <w:t>năm</w:t>
      </w:r>
      <w:r w:rsidR="00F41E72">
        <w:rPr>
          <w:rFonts w:ascii="Times New Roman" w:hAnsi="Times New Roman" w:cs="Times New Roman"/>
          <w:b/>
          <w:bCs/>
          <w:szCs w:val="26"/>
          <w:u w:val="single"/>
          <w:lang w:val="en-US"/>
        </w:rPr>
        <w:t xml:space="preserve"> ngày sau ngày </w:t>
      </w:r>
      <w:r w:rsidR="00747E6D">
        <w:rPr>
          <w:rFonts w:ascii="Times New Roman" w:hAnsi="Times New Roman" w:cs="Times New Roman"/>
          <w:b/>
          <w:bCs/>
          <w:szCs w:val="26"/>
          <w:u w:val="single"/>
          <w:lang w:val="en-US"/>
        </w:rPr>
        <w:t>diễn ra kỳ thi</w:t>
      </w:r>
    </w:p>
    <w:p w14:paraId="671E7222" w14:textId="154F8C7C" w:rsidR="00432CCE" w:rsidRPr="000B4AA2" w:rsidRDefault="00432CCE" w:rsidP="00D61DE5">
      <w:pPr>
        <w:pStyle w:val="ListParagraph"/>
        <w:numPr>
          <w:ilvl w:val="1"/>
          <w:numId w:val="32"/>
        </w:numPr>
        <w:ind w:left="1134"/>
        <w:contextualSpacing w:val="0"/>
        <w:rPr>
          <w:rFonts w:ascii="Times New Roman" w:hAnsi="Times New Roman" w:cs="Times New Roman"/>
          <w:b/>
          <w:bCs/>
          <w:szCs w:val="26"/>
          <w:lang w:val="en-US"/>
        </w:rPr>
      </w:pPr>
      <w:r w:rsidRPr="000B4AA2">
        <w:rPr>
          <w:rFonts w:ascii="Times New Roman" w:hAnsi="Times New Roman" w:cs="Times New Roman"/>
          <w:b/>
          <w:bCs/>
          <w:szCs w:val="26"/>
          <w:lang w:val="en-US"/>
        </w:rPr>
        <w:t>Lưu ý:</w:t>
      </w:r>
    </w:p>
    <w:p w14:paraId="1C0EB5FD" w14:textId="47A0DD51" w:rsidR="005F58EA" w:rsidRDefault="005F58EA" w:rsidP="00D61DE5">
      <w:pPr>
        <w:pStyle w:val="ListParagraph"/>
        <w:numPr>
          <w:ilvl w:val="0"/>
          <w:numId w:val="34"/>
        </w:numPr>
        <w:ind w:left="1418"/>
        <w:contextualSpacing w:val="0"/>
        <w:rPr>
          <w:rFonts w:ascii="Times New Roman" w:hAnsi="Times New Roman" w:cs="Times New Roman"/>
          <w:b/>
          <w:bCs/>
          <w:szCs w:val="26"/>
          <w:lang w:val="en-US"/>
        </w:rPr>
      </w:pPr>
      <w:r w:rsidRPr="005F58EA">
        <w:rPr>
          <w:rFonts w:ascii="Times New Roman" w:hAnsi="Times New Roman" w:cs="Times New Roman"/>
          <w:b/>
          <w:bCs/>
          <w:szCs w:val="26"/>
          <w:lang w:val="en-US"/>
        </w:rPr>
        <w:t>Hội đồng thi không giải quyết những trường hợp E-mail</w:t>
      </w:r>
      <w:r>
        <w:rPr>
          <w:rFonts w:ascii="Times New Roman" w:hAnsi="Times New Roman" w:cs="Times New Roman"/>
          <w:b/>
          <w:bCs/>
          <w:szCs w:val="26"/>
          <w:lang w:val="en-US"/>
        </w:rPr>
        <w:t xml:space="preserve"> c</w:t>
      </w:r>
      <w:r w:rsidR="002B6119">
        <w:rPr>
          <w:rFonts w:ascii="Times New Roman" w:hAnsi="Times New Roman" w:cs="Times New Roman"/>
          <w:b/>
          <w:bCs/>
          <w:szCs w:val="26"/>
          <w:lang w:val="en-US"/>
        </w:rPr>
        <w:t>ung cấp sai hoặc</w:t>
      </w:r>
      <w:r w:rsidRPr="005F58EA">
        <w:rPr>
          <w:rFonts w:ascii="Times New Roman" w:hAnsi="Times New Roman" w:cs="Times New Roman"/>
          <w:b/>
          <w:bCs/>
          <w:szCs w:val="26"/>
          <w:lang w:val="en-US"/>
        </w:rPr>
        <w:t xml:space="preserve"> thiếu thông tin</w:t>
      </w:r>
      <w:r>
        <w:rPr>
          <w:rFonts w:ascii="Times New Roman" w:hAnsi="Times New Roman" w:cs="Times New Roman"/>
          <w:b/>
          <w:bCs/>
          <w:szCs w:val="26"/>
          <w:lang w:val="en-US"/>
        </w:rPr>
        <w:t>/</w:t>
      </w:r>
      <w:r w:rsidRPr="005F58EA">
        <w:rPr>
          <w:rFonts w:ascii="Times New Roman" w:hAnsi="Times New Roman" w:cs="Times New Roman"/>
          <w:b/>
          <w:bCs/>
          <w:szCs w:val="26"/>
          <w:lang w:val="en-US"/>
        </w:rPr>
        <w:t xml:space="preserve">minh chứng </w:t>
      </w:r>
      <w:r>
        <w:rPr>
          <w:rFonts w:ascii="Times New Roman" w:hAnsi="Times New Roman" w:cs="Times New Roman"/>
          <w:b/>
          <w:bCs/>
          <w:szCs w:val="26"/>
          <w:lang w:val="en-US"/>
        </w:rPr>
        <w:t>hợp lệ.</w:t>
      </w:r>
    </w:p>
    <w:p w14:paraId="14522462" w14:textId="79680245" w:rsidR="0052010E" w:rsidRPr="00D03DDA" w:rsidRDefault="0052010E" w:rsidP="00D61DE5">
      <w:pPr>
        <w:pStyle w:val="ListParagraph"/>
        <w:numPr>
          <w:ilvl w:val="0"/>
          <w:numId w:val="34"/>
        </w:numPr>
        <w:ind w:left="1418"/>
        <w:contextualSpacing w:val="0"/>
        <w:rPr>
          <w:rFonts w:ascii="Times New Roman" w:hAnsi="Times New Roman" w:cs="Times New Roman"/>
          <w:b/>
          <w:bCs/>
          <w:szCs w:val="26"/>
          <w:lang w:val="en-US"/>
        </w:rPr>
      </w:pPr>
      <w:r w:rsidRPr="00D03DDA">
        <w:rPr>
          <w:rFonts w:ascii="Times New Roman" w:hAnsi="Times New Roman" w:cs="Times New Roman"/>
          <w:b/>
          <w:bCs/>
          <w:szCs w:val="26"/>
          <w:lang w:val="en-US"/>
        </w:rPr>
        <w:lastRenderedPageBreak/>
        <w:t xml:space="preserve">Thí sinh hoàn tất thủ tục xin hoãn thi/hoàn lệ phí thi </w:t>
      </w:r>
      <w:r w:rsidR="006A2996">
        <w:rPr>
          <w:rFonts w:ascii="Times New Roman" w:hAnsi="Times New Roman" w:cs="Times New Roman"/>
          <w:b/>
          <w:bCs/>
          <w:szCs w:val="26"/>
          <w:lang w:val="en-US"/>
        </w:rPr>
        <w:t>đúng thời hạn</w:t>
      </w:r>
      <w:r w:rsidRPr="00D03DDA">
        <w:rPr>
          <w:rFonts w:ascii="Times New Roman" w:hAnsi="Times New Roman" w:cs="Times New Roman"/>
          <w:b/>
          <w:bCs/>
          <w:szCs w:val="26"/>
          <w:lang w:val="en-US"/>
        </w:rPr>
        <w:t xml:space="preserve">. Sau khi </w:t>
      </w:r>
      <w:r w:rsidR="00BF5419">
        <w:rPr>
          <w:rFonts w:ascii="Times New Roman" w:hAnsi="Times New Roman" w:cs="Times New Roman"/>
          <w:b/>
          <w:bCs/>
          <w:szCs w:val="26"/>
          <w:lang w:val="en-US"/>
        </w:rPr>
        <w:t>đã quá hạn</w:t>
      </w:r>
      <w:r w:rsidRPr="00D03DDA">
        <w:rPr>
          <w:rFonts w:ascii="Times New Roman" w:hAnsi="Times New Roman" w:cs="Times New Roman"/>
          <w:b/>
          <w:bCs/>
          <w:szCs w:val="26"/>
          <w:lang w:val="en-US"/>
        </w:rPr>
        <w:t>, chúng tôi sẽ không giải quyết các trường hợp phát sinh.</w:t>
      </w:r>
    </w:p>
    <w:p w14:paraId="27CD3801" w14:textId="5B3794EB" w:rsidR="00432CCE" w:rsidRDefault="00432CCE" w:rsidP="00D61DE5">
      <w:pPr>
        <w:pStyle w:val="ListParagraph"/>
        <w:numPr>
          <w:ilvl w:val="0"/>
          <w:numId w:val="34"/>
        </w:numPr>
        <w:ind w:left="1418"/>
        <w:contextualSpacing w:val="0"/>
        <w:rPr>
          <w:rFonts w:ascii="Times New Roman" w:hAnsi="Times New Roman" w:cs="Times New Roman"/>
          <w:szCs w:val="26"/>
          <w:lang w:val="en-US"/>
        </w:rPr>
      </w:pPr>
      <w:r w:rsidRPr="000B4AA2">
        <w:rPr>
          <w:rFonts w:ascii="Times New Roman" w:hAnsi="Times New Roman" w:cs="Times New Roman"/>
          <w:szCs w:val="26"/>
          <w:lang w:val="en-US"/>
        </w:rPr>
        <w:t xml:space="preserve">Thí sinh chỉ được hoãn tối đa một kỳ thi. Nếu không thể tham dự kỳ thi tiếp theo vì bất cứ lý do gì, thí sinh sẽ không được </w:t>
      </w:r>
      <w:r w:rsidR="00ED33C3" w:rsidRPr="000B4AA2">
        <w:rPr>
          <w:rFonts w:ascii="Times New Roman" w:hAnsi="Times New Roman" w:cs="Times New Roman"/>
          <w:szCs w:val="26"/>
          <w:lang w:val="en-US"/>
        </w:rPr>
        <w:t>nhận lại lệ phí đã nộp cho Hội đồng thi.</w:t>
      </w:r>
    </w:p>
    <w:p w14:paraId="7E58D6EE" w14:textId="70D4DB33" w:rsidR="008E5698" w:rsidRPr="000B4AA2" w:rsidRDefault="008E5698" w:rsidP="00D61DE5">
      <w:pPr>
        <w:pStyle w:val="ListParagraph"/>
        <w:numPr>
          <w:ilvl w:val="0"/>
          <w:numId w:val="34"/>
        </w:numPr>
        <w:ind w:left="1418"/>
        <w:contextualSpacing w:val="0"/>
        <w:rPr>
          <w:rFonts w:ascii="Times New Roman" w:hAnsi="Times New Roman" w:cs="Times New Roman"/>
          <w:szCs w:val="26"/>
          <w:lang w:val="en-US"/>
        </w:rPr>
      </w:pPr>
      <w:r>
        <w:rPr>
          <w:rFonts w:ascii="Times New Roman" w:hAnsi="Times New Roman" w:cs="Times New Roman"/>
          <w:szCs w:val="26"/>
          <w:lang w:val="en-US"/>
        </w:rPr>
        <w:t>Hội đồng thi không đảm bảo đáp ứng đủ suất thi cho thí sinh xin hoàn thi. Trong trường hợp thiếu suất thi, thí sinh sẽ được hoàn lại lệ phí thi.</w:t>
      </w:r>
    </w:p>
    <w:p w14:paraId="75D87DEF" w14:textId="3C920D38" w:rsidR="00ED33C3" w:rsidRPr="000B4AA2" w:rsidRDefault="00251DBE" w:rsidP="00D61DE5">
      <w:pPr>
        <w:pStyle w:val="ListParagraph"/>
        <w:numPr>
          <w:ilvl w:val="0"/>
          <w:numId w:val="34"/>
        </w:numPr>
        <w:ind w:left="1418"/>
        <w:contextualSpacing w:val="0"/>
        <w:rPr>
          <w:rFonts w:ascii="Times New Roman" w:hAnsi="Times New Roman" w:cs="Times New Roman"/>
          <w:szCs w:val="26"/>
          <w:lang w:val="en-US"/>
        </w:rPr>
      </w:pPr>
      <w:r w:rsidRPr="000B4AA2">
        <w:rPr>
          <w:rFonts w:ascii="Times New Roman" w:hAnsi="Times New Roman" w:cs="Times New Roman"/>
          <w:szCs w:val="26"/>
          <w:lang w:val="en-US"/>
        </w:rPr>
        <w:t xml:space="preserve">Thời gian hoàn lại lệ phí thi có thể kéo dài từ </w:t>
      </w:r>
      <w:r w:rsidR="00A66AD0">
        <w:rPr>
          <w:rFonts w:ascii="Times New Roman" w:hAnsi="Times New Roman" w:cs="Times New Roman"/>
          <w:szCs w:val="26"/>
          <w:lang w:val="en-US"/>
        </w:rPr>
        <w:t>3</w:t>
      </w:r>
      <w:r w:rsidR="00A831A4">
        <w:rPr>
          <w:rFonts w:ascii="Times New Roman" w:hAnsi="Times New Roman" w:cs="Times New Roman"/>
          <w:szCs w:val="26"/>
          <w:lang w:val="en-US"/>
        </w:rPr>
        <w:t xml:space="preserve"> – </w:t>
      </w:r>
      <w:r w:rsidR="00A66AD0">
        <w:rPr>
          <w:rFonts w:ascii="Times New Roman" w:hAnsi="Times New Roman" w:cs="Times New Roman"/>
          <w:szCs w:val="26"/>
          <w:lang w:val="en-US"/>
        </w:rPr>
        <w:t>4</w:t>
      </w:r>
      <w:r w:rsidRPr="000B4AA2">
        <w:rPr>
          <w:rFonts w:ascii="Times New Roman" w:hAnsi="Times New Roman" w:cs="Times New Roman"/>
          <w:szCs w:val="26"/>
          <w:lang w:val="en-US"/>
        </w:rPr>
        <w:t xml:space="preserve"> tuần kể từ ngày kết thúc kỳ thi.</w:t>
      </w:r>
    </w:p>
    <w:p w14:paraId="33485C8A" w14:textId="0E31F686" w:rsidR="00966A0B" w:rsidRPr="000B4AA2" w:rsidRDefault="00966A0B" w:rsidP="00D61DE5">
      <w:pPr>
        <w:pStyle w:val="ListParagraph"/>
        <w:numPr>
          <w:ilvl w:val="0"/>
          <w:numId w:val="32"/>
        </w:numPr>
        <w:spacing w:before="360"/>
        <w:ind w:left="714" w:hanging="357"/>
        <w:contextualSpacing w:val="0"/>
        <w:rPr>
          <w:rFonts w:ascii="Times New Roman" w:hAnsi="Times New Roman" w:cs="Times New Roman"/>
          <w:b/>
          <w:bCs/>
          <w:szCs w:val="26"/>
          <w:u w:val="single"/>
          <w:lang w:val="en-US"/>
        </w:rPr>
      </w:pPr>
      <w:r w:rsidRPr="000B4AA2">
        <w:rPr>
          <w:rFonts w:ascii="Times New Roman" w:hAnsi="Times New Roman" w:cs="Times New Roman"/>
          <w:b/>
          <w:bCs/>
          <w:szCs w:val="26"/>
          <w:u w:val="single"/>
          <w:lang w:val="en-US"/>
        </w:rPr>
        <w:t xml:space="preserve">Lệ phí cấp lại </w:t>
      </w:r>
      <w:r w:rsidR="005D4BAE">
        <w:rPr>
          <w:rFonts w:ascii="Times New Roman" w:hAnsi="Times New Roman" w:cs="Times New Roman"/>
          <w:b/>
          <w:bCs/>
          <w:szCs w:val="26"/>
          <w:u w:val="single"/>
          <w:lang w:val="en-US"/>
        </w:rPr>
        <w:t>chứng chỉ</w:t>
      </w:r>
      <w:r w:rsidRPr="000B4AA2">
        <w:rPr>
          <w:rFonts w:ascii="Times New Roman" w:hAnsi="Times New Roman" w:cs="Times New Roman"/>
          <w:b/>
          <w:bCs/>
          <w:szCs w:val="26"/>
          <w:u w:val="single"/>
          <w:lang w:val="en-US"/>
        </w:rPr>
        <w:t>/bản sao</w:t>
      </w:r>
      <w:r w:rsidR="005D4BAE">
        <w:rPr>
          <w:rFonts w:ascii="Times New Roman" w:hAnsi="Times New Roman" w:cs="Times New Roman"/>
          <w:b/>
          <w:bCs/>
          <w:szCs w:val="26"/>
          <w:u w:val="single"/>
          <w:lang w:val="en-US"/>
        </w:rPr>
        <w:t xml:space="preserve"> chứng chỉ</w:t>
      </w:r>
      <w:r w:rsidR="0023602F" w:rsidRPr="000B4AA2">
        <w:rPr>
          <w:rFonts w:ascii="Times New Roman" w:hAnsi="Times New Roman" w:cs="Times New Roman"/>
          <w:b/>
          <w:bCs/>
          <w:szCs w:val="26"/>
          <w:u w:val="single"/>
          <w:lang w:val="en-US"/>
        </w:rPr>
        <w:t>:</w:t>
      </w:r>
    </w:p>
    <w:p w14:paraId="784BEC25" w14:textId="05323613" w:rsidR="00FB3786" w:rsidRPr="000B4AA2" w:rsidRDefault="0023602F" w:rsidP="00D61DE5">
      <w:pPr>
        <w:pStyle w:val="ListParagraph"/>
        <w:numPr>
          <w:ilvl w:val="1"/>
          <w:numId w:val="32"/>
        </w:numPr>
        <w:ind w:left="1134" w:hanging="357"/>
        <w:contextualSpacing w:val="0"/>
        <w:rPr>
          <w:rFonts w:ascii="Times New Roman" w:hAnsi="Times New Roman" w:cs="Times New Roman"/>
          <w:b/>
          <w:bCs/>
          <w:szCs w:val="26"/>
          <w:lang w:val="en-US"/>
        </w:rPr>
      </w:pPr>
      <w:r w:rsidRPr="000B4AA2">
        <w:rPr>
          <w:rFonts w:ascii="Times New Roman" w:hAnsi="Times New Roman" w:cs="Times New Roman"/>
          <w:b/>
          <w:bCs/>
          <w:szCs w:val="26"/>
          <w:lang w:val="en-US"/>
        </w:rPr>
        <w:t xml:space="preserve">Trường hợp cấp lại </w:t>
      </w:r>
      <w:r w:rsidR="005D4BAE">
        <w:rPr>
          <w:rFonts w:ascii="Times New Roman" w:hAnsi="Times New Roman" w:cs="Times New Roman"/>
          <w:b/>
          <w:bCs/>
          <w:szCs w:val="26"/>
          <w:lang w:val="en-US"/>
        </w:rPr>
        <w:t>chứng chỉ</w:t>
      </w:r>
      <w:r w:rsidRPr="000B4AA2">
        <w:rPr>
          <w:rFonts w:ascii="Times New Roman" w:hAnsi="Times New Roman" w:cs="Times New Roman"/>
          <w:b/>
          <w:bCs/>
          <w:szCs w:val="26"/>
          <w:lang w:val="en-US"/>
        </w:rPr>
        <w:t xml:space="preserve"> do sai thông tin:</w:t>
      </w:r>
    </w:p>
    <w:p w14:paraId="791F2353" w14:textId="4EE2593B" w:rsidR="00C4694A" w:rsidRPr="008C4DC5" w:rsidRDefault="00C4694A" w:rsidP="00D61DE5">
      <w:pPr>
        <w:pStyle w:val="ListParagraph"/>
        <w:numPr>
          <w:ilvl w:val="0"/>
          <w:numId w:val="36"/>
        </w:numPr>
        <w:ind w:left="1418"/>
        <w:contextualSpacing w:val="0"/>
        <w:rPr>
          <w:rFonts w:ascii="Times New Roman" w:hAnsi="Times New Roman" w:cs="Times New Roman"/>
          <w:b/>
          <w:bCs/>
          <w:szCs w:val="26"/>
          <w:lang w:val="en-US"/>
        </w:rPr>
      </w:pPr>
      <w:r w:rsidRPr="000B4AA2">
        <w:rPr>
          <w:rFonts w:ascii="Times New Roman" w:hAnsi="Times New Roman" w:cs="Times New Roman"/>
          <w:szCs w:val="26"/>
          <w:lang w:val="en-US"/>
        </w:rPr>
        <w:t xml:space="preserve">Khi phát hiện thông tin trên </w:t>
      </w:r>
      <w:r w:rsidR="003947C8">
        <w:rPr>
          <w:rFonts w:ascii="Times New Roman" w:hAnsi="Times New Roman" w:cs="Times New Roman"/>
          <w:szCs w:val="26"/>
          <w:lang w:val="en-US"/>
        </w:rPr>
        <w:t>chứng chỉ</w:t>
      </w:r>
      <w:r w:rsidRPr="000B4AA2">
        <w:rPr>
          <w:rFonts w:ascii="Times New Roman" w:hAnsi="Times New Roman" w:cs="Times New Roman"/>
          <w:szCs w:val="26"/>
          <w:lang w:val="en-US"/>
        </w:rPr>
        <w:t xml:space="preserve"> bị sai, thí sinh </w:t>
      </w:r>
      <w:r w:rsidR="00BB3D65" w:rsidRPr="000B4AA2">
        <w:rPr>
          <w:rFonts w:ascii="Times New Roman" w:hAnsi="Times New Roman" w:cs="Times New Roman"/>
          <w:szCs w:val="26"/>
          <w:lang w:val="en-US"/>
        </w:rPr>
        <w:t xml:space="preserve">thông báo cho Hội đồng thi qua địa chỉ mail </w:t>
      </w:r>
      <w:hyperlink r:id="rId7" w:history="1">
        <w:r w:rsidR="00BB3D65" w:rsidRPr="000B4AA2">
          <w:rPr>
            <w:rStyle w:val="Hyperlink"/>
            <w:rFonts w:ascii="Times New Roman" w:hAnsi="Times New Roman" w:cs="Times New Roman"/>
            <w:szCs w:val="26"/>
            <w:lang w:val="en-US"/>
          </w:rPr>
          <w:t>germanoesd@hanu.edu.vn</w:t>
        </w:r>
      </w:hyperlink>
      <w:r w:rsidR="00BB3D65" w:rsidRPr="000B4AA2">
        <w:rPr>
          <w:rFonts w:ascii="Times New Roman" w:hAnsi="Times New Roman" w:cs="Times New Roman"/>
          <w:szCs w:val="26"/>
          <w:lang w:val="en-US"/>
        </w:rPr>
        <w:t xml:space="preserve"> để xin cấp lại </w:t>
      </w:r>
      <w:r w:rsidR="005D4BAE">
        <w:rPr>
          <w:rFonts w:ascii="Times New Roman" w:hAnsi="Times New Roman" w:cs="Times New Roman"/>
          <w:szCs w:val="26"/>
          <w:lang w:val="en-US"/>
        </w:rPr>
        <w:t>chứng chỉ</w:t>
      </w:r>
      <w:r w:rsidR="00846E21" w:rsidRPr="000B4AA2">
        <w:rPr>
          <w:rFonts w:ascii="Times New Roman" w:hAnsi="Times New Roman" w:cs="Times New Roman"/>
          <w:szCs w:val="26"/>
          <w:lang w:val="en-US"/>
        </w:rPr>
        <w:t>.</w:t>
      </w:r>
    </w:p>
    <w:p w14:paraId="61AAB9A6" w14:textId="636C1BB1" w:rsidR="008C4DC5" w:rsidRPr="000B4AA2" w:rsidRDefault="008C4DC5" w:rsidP="00D61DE5">
      <w:pPr>
        <w:pStyle w:val="ListParagraph"/>
        <w:numPr>
          <w:ilvl w:val="1"/>
          <w:numId w:val="36"/>
        </w:numPr>
        <w:ind w:left="1985"/>
        <w:contextualSpacing w:val="0"/>
        <w:rPr>
          <w:rFonts w:ascii="Times New Roman" w:hAnsi="Times New Roman" w:cs="Times New Roman"/>
          <w:b/>
          <w:bCs/>
          <w:szCs w:val="26"/>
          <w:lang w:val="en-US"/>
        </w:rPr>
      </w:pPr>
      <w:r>
        <w:rPr>
          <w:rFonts w:ascii="Times New Roman" w:hAnsi="Times New Roman" w:cs="Times New Roman"/>
          <w:szCs w:val="26"/>
          <w:lang w:val="en-US"/>
        </w:rPr>
        <w:t>Trong Mail, thí sinh cần</w:t>
      </w:r>
      <w:r w:rsidR="00A13D5A">
        <w:rPr>
          <w:rFonts w:ascii="Times New Roman" w:hAnsi="Times New Roman" w:cs="Times New Roman"/>
          <w:szCs w:val="26"/>
          <w:lang w:val="en-US"/>
        </w:rPr>
        <w:t xml:space="preserve"> ghi</w:t>
      </w:r>
      <w:r>
        <w:rPr>
          <w:rFonts w:ascii="Times New Roman" w:hAnsi="Times New Roman" w:cs="Times New Roman"/>
          <w:szCs w:val="26"/>
          <w:lang w:val="en-US"/>
        </w:rPr>
        <w:t xml:space="preserve"> rõ thông tin cá nhân, kỳ thi đã tham gia và thi đỗ, thông tin bị sai và thông tin sửa lại.</w:t>
      </w:r>
    </w:p>
    <w:p w14:paraId="53C101CC" w14:textId="625944F2" w:rsidR="00BB3D65" w:rsidRPr="00F155FC" w:rsidRDefault="00BB3D65" w:rsidP="00D61DE5">
      <w:pPr>
        <w:pStyle w:val="ListParagraph"/>
        <w:numPr>
          <w:ilvl w:val="0"/>
          <w:numId w:val="36"/>
        </w:numPr>
        <w:ind w:left="1418"/>
        <w:contextualSpacing w:val="0"/>
        <w:rPr>
          <w:rFonts w:ascii="Times New Roman" w:hAnsi="Times New Roman" w:cs="Times New Roman"/>
          <w:b/>
          <w:bCs/>
          <w:szCs w:val="26"/>
          <w:lang w:val="en-US"/>
        </w:rPr>
      </w:pPr>
      <w:r w:rsidRPr="00F155FC">
        <w:rPr>
          <w:rFonts w:ascii="Times New Roman" w:hAnsi="Times New Roman" w:cs="Times New Roman"/>
          <w:b/>
          <w:bCs/>
          <w:szCs w:val="26"/>
          <w:lang w:val="en-US"/>
        </w:rPr>
        <w:t>Trong trường hợp lỗi sai xảy ra do thí sinh cung cấp sai/thiếu thông tin, thí sinh phải nộp phí 1.000.000đ/chứng chỉ</w:t>
      </w:r>
      <w:r w:rsidR="00C24C06" w:rsidRPr="00F155FC">
        <w:rPr>
          <w:rFonts w:ascii="Times New Roman" w:hAnsi="Times New Roman" w:cs="Times New Roman"/>
          <w:b/>
          <w:bCs/>
          <w:szCs w:val="26"/>
          <w:lang w:val="en-US"/>
        </w:rPr>
        <w:t>.</w:t>
      </w:r>
    </w:p>
    <w:p w14:paraId="15B6DD72" w14:textId="7D7B0694" w:rsidR="00C24C06" w:rsidRPr="000B4AA2" w:rsidRDefault="00C24C06" w:rsidP="00D61DE5">
      <w:pPr>
        <w:pStyle w:val="ListParagraph"/>
        <w:numPr>
          <w:ilvl w:val="0"/>
          <w:numId w:val="36"/>
        </w:numPr>
        <w:ind w:left="1418"/>
        <w:contextualSpacing w:val="0"/>
        <w:rPr>
          <w:rFonts w:ascii="Times New Roman" w:hAnsi="Times New Roman" w:cs="Times New Roman"/>
          <w:b/>
          <w:bCs/>
          <w:szCs w:val="26"/>
          <w:lang w:val="en-US"/>
        </w:rPr>
      </w:pPr>
      <w:r w:rsidRPr="000B4AA2">
        <w:rPr>
          <w:rFonts w:ascii="Times New Roman" w:hAnsi="Times New Roman" w:cs="Times New Roman"/>
          <w:szCs w:val="26"/>
          <w:lang w:val="en-US"/>
        </w:rPr>
        <w:t>Hình thức nộp lệ phí: Chuyển khoản</w:t>
      </w:r>
    </w:p>
    <w:p w14:paraId="3B01E076" w14:textId="77777777" w:rsidR="006159F7" w:rsidRPr="000B4AA2" w:rsidRDefault="006159F7" w:rsidP="00D61DE5">
      <w:pPr>
        <w:pStyle w:val="ListParagraph"/>
        <w:numPr>
          <w:ilvl w:val="1"/>
          <w:numId w:val="36"/>
        </w:numPr>
        <w:ind w:left="1985"/>
        <w:contextualSpacing w:val="0"/>
        <w:rPr>
          <w:rFonts w:ascii="Times New Roman" w:hAnsi="Times New Roman" w:cs="Times New Roman"/>
          <w:szCs w:val="26"/>
          <w:lang w:val="en-US"/>
        </w:rPr>
      </w:pPr>
      <w:r w:rsidRPr="000B4AA2">
        <w:rPr>
          <w:rFonts w:ascii="Times New Roman" w:hAnsi="Times New Roman" w:cs="Times New Roman"/>
          <w:szCs w:val="26"/>
          <w:lang w:val="en-US"/>
        </w:rPr>
        <w:t>Ngân hàng TMCP Đại chúng Việt Nam (Pvcombank) – chi nhánh Hà Nội</w:t>
      </w:r>
    </w:p>
    <w:p w14:paraId="520CE050" w14:textId="77777777" w:rsidR="006159F7" w:rsidRPr="000B4AA2" w:rsidRDefault="006159F7" w:rsidP="00D61DE5">
      <w:pPr>
        <w:pStyle w:val="ListParagraph"/>
        <w:numPr>
          <w:ilvl w:val="1"/>
          <w:numId w:val="36"/>
        </w:numPr>
        <w:ind w:left="1985"/>
        <w:contextualSpacing w:val="0"/>
        <w:rPr>
          <w:rFonts w:ascii="Times New Roman" w:hAnsi="Times New Roman" w:cs="Times New Roman"/>
          <w:szCs w:val="26"/>
          <w:lang w:val="en-US"/>
        </w:rPr>
      </w:pPr>
      <w:r w:rsidRPr="000B4AA2">
        <w:rPr>
          <w:rFonts w:ascii="Times New Roman" w:hAnsi="Times New Roman" w:cs="Times New Roman"/>
          <w:szCs w:val="26"/>
          <w:lang w:val="en-US"/>
        </w:rPr>
        <w:t>Số tài khoản: 106 000 598 368</w:t>
      </w:r>
    </w:p>
    <w:p w14:paraId="530647E9" w14:textId="77777777" w:rsidR="006159F7" w:rsidRPr="000B4AA2" w:rsidRDefault="006159F7" w:rsidP="00D61DE5">
      <w:pPr>
        <w:pStyle w:val="ListParagraph"/>
        <w:numPr>
          <w:ilvl w:val="1"/>
          <w:numId w:val="36"/>
        </w:numPr>
        <w:ind w:left="1985"/>
        <w:contextualSpacing w:val="0"/>
        <w:rPr>
          <w:rFonts w:ascii="Times New Roman" w:hAnsi="Times New Roman" w:cs="Times New Roman"/>
          <w:szCs w:val="26"/>
          <w:lang w:val="en-US"/>
        </w:rPr>
      </w:pPr>
      <w:r w:rsidRPr="000B4AA2">
        <w:rPr>
          <w:rFonts w:ascii="Times New Roman" w:hAnsi="Times New Roman" w:cs="Times New Roman"/>
          <w:szCs w:val="26"/>
          <w:lang w:val="en-US"/>
        </w:rPr>
        <w:t>Chủ tài khoản: Trường Đại học Hà Nội</w:t>
      </w:r>
    </w:p>
    <w:p w14:paraId="751B95DE" w14:textId="195AB747" w:rsidR="00551BFC" w:rsidRPr="00551BFC" w:rsidRDefault="006159F7" w:rsidP="00CD54F2">
      <w:pPr>
        <w:pStyle w:val="ListParagraph"/>
        <w:numPr>
          <w:ilvl w:val="1"/>
          <w:numId w:val="36"/>
        </w:numPr>
        <w:spacing w:after="0"/>
        <w:ind w:left="1985"/>
        <w:contextualSpacing w:val="0"/>
        <w:rPr>
          <w:rFonts w:ascii="Times New Roman" w:hAnsi="Times New Roman" w:cs="Times New Roman"/>
          <w:b/>
          <w:bCs/>
          <w:szCs w:val="26"/>
          <w:lang w:val="en-US"/>
        </w:rPr>
      </w:pPr>
      <w:r w:rsidRPr="000B4AA2">
        <w:rPr>
          <w:rFonts w:ascii="Times New Roman" w:hAnsi="Times New Roman" w:cs="Times New Roman"/>
          <w:szCs w:val="26"/>
          <w:lang w:val="en-US"/>
        </w:rPr>
        <w:t xml:space="preserve">Mục đích chuyển khoản: </w:t>
      </w:r>
      <w:r w:rsidR="00F261DC" w:rsidRPr="000B4AA2">
        <w:rPr>
          <w:rFonts w:ascii="Times New Roman" w:hAnsi="Times New Roman" w:cs="Times New Roman"/>
          <w:szCs w:val="26"/>
          <w:lang w:val="en-US"/>
        </w:rPr>
        <w:t>Mã số chuyển khoản-Họ và tên-</w:t>
      </w:r>
      <w:r w:rsidR="00A13D5A">
        <w:rPr>
          <w:rFonts w:ascii="Times New Roman" w:hAnsi="Times New Roman" w:cs="Times New Roman"/>
          <w:szCs w:val="26"/>
          <w:lang w:val="en-US"/>
        </w:rPr>
        <w:t>CC.</w:t>
      </w:r>
      <w:r w:rsidR="00F261DC" w:rsidRPr="000B4AA2">
        <w:rPr>
          <w:rFonts w:ascii="Times New Roman" w:hAnsi="Times New Roman" w:cs="Times New Roman"/>
          <w:szCs w:val="26"/>
          <w:lang w:val="en-US"/>
        </w:rPr>
        <w:t>OES</w:t>
      </w:r>
      <w:r w:rsidR="00FB46F3">
        <w:rPr>
          <w:rFonts w:ascii="Times New Roman" w:hAnsi="Times New Roman" w:cs="Times New Roman"/>
          <w:szCs w:val="26"/>
          <w:lang w:val="en-US"/>
        </w:rPr>
        <w:t xml:space="preserve">D </w:t>
      </w:r>
      <w:r w:rsidR="00FB46F3" w:rsidRPr="00FB46F3">
        <w:rPr>
          <w:rFonts w:ascii="Times New Roman" w:hAnsi="Times New Roman" w:cs="Times New Roman"/>
          <w:szCs w:val="26"/>
          <w:lang w:val="en-US"/>
        </w:rPr>
        <w:t>(thí sinh sử dụng mã chuyển khoản đã được cấp cho đợt thi)</w:t>
      </w:r>
    </w:p>
    <w:p w14:paraId="155DD58F" w14:textId="276B71D5" w:rsidR="006159F7" w:rsidRPr="000B4AA2" w:rsidRDefault="00F261DC" w:rsidP="00CD54F2">
      <w:pPr>
        <w:pStyle w:val="ListParagraph"/>
        <w:numPr>
          <w:ilvl w:val="2"/>
          <w:numId w:val="36"/>
        </w:numPr>
        <w:spacing w:before="0"/>
        <w:ind w:left="2552"/>
        <w:contextualSpacing w:val="0"/>
        <w:rPr>
          <w:rFonts w:ascii="Times New Roman" w:hAnsi="Times New Roman" w:cs="Times New Roman"/>
          <w:b/>
          <w:bCs/>
          <w:szCs w:val="26"/>
          <w:lang w:val="en-US"/>
        </w:rPr>
      </w:pPr>
      <w:r w:rsidRPr="000B4AA2">
        <w:rPr>
          <w:rFonts w:ascii="Times New Roman" w:hAnsi="Times New Roman" w:cs="Times New Roman"/>
          <w:szCs w:val="26"/>
          <w:lang w:val="en-US"/>
        </w:rPr>
        <w:t>VD: OESD03A2-Nguyen Van A-</w:t>
      </w:r>
      <w:r w:rsidR="00CC74B9">
        <w:rPr>
          <w:rFonts w:ascii="Times New Roman" w:hAnsi="Times New Roman" w:cs="Times New Roman"/>
          <w:szCs w:val="26"/>
          <w:lang w:val="en-US"/>
        </w:rPr>
        <w:t>CC.</w:t>
      </w:r>
      <w:r w:rsidRPr="000B4AA2">
        <w:rPr>
          <w:rFonts w:ascii="Times New Roman" w:hAnsi="Times New Roman" w:cs="Times New Roman"/>
          <w:szCs w:val="26"/>
          <w:lang w:val="en-US"/>
        </w:rPr>
        <w:t>OESD</w:t>
      </w:r>
    </w:p>
    <w:p w14:paraId="15DBA4FE" w14:textId="4FB2C0BE" w:rsidR="006159F7" w:rsidRPr="000B4AA2" w:rsidRDefault="006159F7" w:rsidP="00D61DE5">
      <w:pPr>
        <w:pStyle w:val="ListParagraph"/>
        <w:numPr>
          <w:ilvl w:val="0"/>
          <w:numId w:val="36"/>
        </w:numPr>
        <w:ind w:left="1418"/>
        <w:contextualSpacing w:val="0"/>
        <w:rPr>
          <w:rFonts w:ascii="Times New Roman" w:hAnsi="Times New Roman" w:cs="Times New Roman"/>
          <w:b/>
          <w:bCs/>
          <w:szCs w:val="26"/>
          <w:lang w:val="en-US"/>
        </w:rPr>
      </w:pPr>
      <w:r w:rsidRPr="000B4AA2">
        <w:rPr>
          <w:rFonts w:ascii="Times New Roman" w:hAnsi="Times New Roman" w:cs="Times New Roman"/>
          <w:b/>
          <w:bCs/>
          <w:szCs w:val="26"/>
          <w:lang w:val="en-US"/>
        </w:rPr>
        <w:t xml:space="preserve">Hội đồng thi chỉ </w:t>
      </w:r>
      <w:r w:rsidR="00F261DC" w:rsidRPr="000B4AA2">
        <w:rPr>
          <w:rFonts w:ascii="Times New Roman" w:hAnsi="Times New Roman" w:cs="Times New Roman"/>
          <w:b/>
          <w:bCs/>
          <w:szCs w:val="26"/>
          <w:lang w:val="en-US"/>
        </w:rPr>
        <w:t xml:space="preserve">làm thủ tục cấp lại </w:t>
      </w:r>
      <w:r w:rsidR="005D4BAE">
        <w:rPr>
          <w:rFonts w:ascii="Times New Roman" w:hAnsi="Times New Roman" w:cs="Times New Roman"/>
          <w:b/>
          <w:bCs/>
          <w:szCs w:val="26"/>
          <w:lang w:val="en-US"/>
        </w:rPr>
        <w:t>chứng chỉ</w:t>
      </w:r>
      <w:r w:rsidR="00F261DC" w:rsidRPr="000B4AA2">
        <w:rPr>
          <w:rFonts w:ascii="Times New Roman" w:hAnsi="Times New Roman" w:cs="Times New Roman"/>
          <w:b/>
          <w:bCs/>
          <w:szCs w:val="26"/>
          <w:lang w:val="en-US"/>
        </w:rPr>
        <w:t xml:space="preserve"> sau khi nhận được lệ phí từ thí sinh</w:t>
      </w:r>
      <w:r w:rsidR="008E285E" w:rsidRPr="000B4AA2">
        <w:rPr>
          <w:rFonts w:ascii="Times New Roman" w:hAnsi="Times New Roman" w:cs="Times New Roman"/>
          <w:b/>
          <w:bCs/>
          <w:szCs w:val="26"/>
          <w:lang w:val="en-US"/>
        </w:rPr>
        <w:t>.</w:t>
      </w:r>
    </w:p>
    <w:p w14:paraId="132746FD" w14:textId="10D50DCA" w:rsidR="0023602F" w:rsidRPr="000B4AA2" w:rsidRDefault="0023602F" w:rsidP="00D61DE5">
      <w:pPr>
        <w:pStyle w:val="ListParagraph"/>
        <w:numPr>
          <w:ilvl w:val="1"/>
          <w:numId w:val="32"/>
        </w:numPr>
        <w:ind w:left="1134"/>
        <w:contextualSpacing w:val="0"/>
        <w:rPr>
          <w:rFonts w:ascii="Times New Roman" w:hAnsi="Times New Roman" w:cs="Times New Roman"/>
          <w:b/>
          <w:bCs/>
          <w:szCs w:val="26"/>
          <w:lang w:val="en-US"/>
        </w:rPr>
      </w:pPr>
      <w:r w:rsidRPr="000B4AA2">
        <w:rPr>
          <w:rFonts w:ascii="Times New Roman" w:hAnsi="Times New Roman" w:cs="Times New Roman"/>
          <w:b/>
          <w:bCs/>
          <w:szCs w:val="26"/>
          <w:lang w:val="en-US"/>
        </w:rPr>
        <w:lastRenderedPageBreak/>
        <w:t xml:space="preserve">Trường hợp xin cấp lại bản sao của </w:t>
      </w:r>
      <w:r w:rsidR="005D4BAE">
        <w:rPr>
          <w:rFonts w:ascii="Times New Roman" w:hAnsi="Times New Roman" w:cs="Times New Roman"/>
          <w:b/>
          <w:bCs/>
          <w:szCs w:val="26"/>
          <w:lang w:val="en-US"/>
        </w:rPr>
        <w:t>chứng chỉ</w:t>
      </w:r>
      <w:r w:rsidRPr="000B4AA2">
        <w:rPr>
          <w:rFonts w:ascii="Times New Roman" w:hAnsi="Times New Roman" w:cs="Times New Roman"/>
          <w:b/>
          <w:bCs/>
          <w:szCs w:val="26"/>
          <w:lang w:val="en-US"/>
        </w:rPr>
        <w:t xml:space="preserve"> OESD:</w:t>
      </w:r>
    </w:p>
    <w:p w14:paraId="7DF153B3" w14:textId="33813573" w:rsidR="000557C1" w:rsidRPr="008C4DC5" w:rsidRDefault="000557C1" w:rsidP="00D61DE5">
      <w:pPr>
        <w:pStyle w:val="ListParagraph"/>
        <w:numPr>
          <w:ilvl w:val="0"/>
          <w:numId w:val="37"/>
        </w:numPr>
        <w:contextualSpacing w:val="0"/>
        <w:rPr>
          <w:rStyle w:val="Hyperlink"/>
          <w:rFonts w:ascii="Times New Roman" w:hAnsi="Times New Roman" w:cs="Times New Roman"/>
          <w:b/>
          <w:bCs/>
          <w:color w:val="auto"/>
          <w:szCs w:val="26"/>
          <w:u w:val="none"/>
          <w:lang w:val="en-US"/>
        </w:rPr>
      </w:pPr>
      <w:r w:rsidRPr="000B4AA2">
        <w:rPr>
          <w:rFonts w:ascii="Times New Roman" w:hAnsi="Times New Roman" w:cs="Times New Roman"/>
          <w:szCs w:val="26"/>
          <w:lang w:val="en-US"/>
        </w:rPr>
        <w:t>Trong trường hợp làm mất chứng chỉ OESD, thí sinh có thể xin</w:t>
      </w:r>
      <w:r w:rsidR="008E285E" w:rsidRPr="000B4AA2">
        <w:rPr>
          <w:rFonts w:ascii="Times New Roman" w:hAnsi="Times New Roman" w:cs="Times New Roman"/>
          <w:szCs w:val="26"/>
          <w:lang w:val="en-US"/>
        </w:rPr>
        <w:t xml:space="preserve"> Hội đồng thi</w:t>
      </w:r>
      <w:r w:rsidRPr="000B4AA2">
        <w:rPr>
          <w:rFonts w:ascii="Times New Roman" w:hAnsi="Times New Roman" w:cs="Times New Roman"/>
          <w:szCs w:val="26"/>
          <w:lang w:val="en-US"/>
        </w:rPr>
        <w:t xml:space="preserve"> cấp lại </w:t>
      </w:r>
      <w:r w:rsidR="007A7510" w:rsidRPr="000B4AA2">
        <w:rPr>
          <w:rFonts w:ascii="Times New Roman" w:hAnsi="Times New Roman" w:cs="Times New Roman"/>
          <w:szCs w:val="26"/>
          <w:lang w:val="en-US"/>
        </w:rPr>
        <w:t xml:space="preserve">bản sao (có giá trị tương đương bản gốc) </w:t>
      </w:r>
      <w:r w:rsidR="008E285E" w:rsidRPr="000B4AA2">
        <w:rPr>
          <w:rFonts w:ascii="Times New Roman" w:hAnsi="Times New Roman" w:cs="Times New Roman"/>
          <w:szCs w:val="26"/>
          <w:lang w:val="en-US"/>
        </w:rPr>
        <w:t>bằng cách gửi mail tới địa chỉ</w:t>
      </w:r>
      <w:r w:rsidR="007A7510" w:rsidRPr="000B4AA2">
        <w:rPr>
          <w:rFonts w:ascii="Times New Roman" w:hAnsi="Times New Roman" w:cs="Times New Roman"/>
          <w:szCs w:val="26"/>
          <w:lang w:val="en-US"/>
        </w:rPr>
        <w:t xml:space="preserve"> </w:t>
      </w:r>
      <w:hyperlink r:id="rId8" w:history="1">
        <w:r w:rsidR="007A7510" w:rsidRPr="000B4AA2">
          <w:rPr>
            <w:rStyle w:val="Hyperlink"/>
            <w:rFonts w:ascii="Times New Roman" w:hAnsi="Times New Roman" w:cs="Times New Roman"/>
            <w:szCs w:val="26"/>
            <w:lang w:val="en-US"/>
          </w:rPr>
          <w:t>germanoesd@hanu.edu.vn</w:t>
        </w:r>
      </w:hyperlink>
    </w:p>
    <w:p w14:paraId="7EEC4920" w14:textId="4099A567" w:rsidR="008C4DC5" w:rsidRPr="008C4DC5" w:rsidRDefault="008C4DC5" w:rsidP="00D61DE5">
      <w:pPr>
        <w:pStyle w:val="ListParagraph"/>
        <w:numPr>
          <w:ilvl w:val="1"/>
          <w:numId w:val="37"/>
        </w:numPr>
        <w:contextualSpacing w:val="0"/>
        <w:rPr>
          <w:rFonts w:ascii="Times New Roman" w:hAnsi="Times New Roman" w:cs="Times New Roman"/>
          <w:b/>
          <w:bCs/>
          <w:szCs w:val="26"/>
          <w:lang w:val="en-US"/>
        </w:rPr>
      </w:pPr>
      <w:r w:rsidRPr="008C4DC5">
        <w:rPr>
          <w:rStyle w:val="Hyperlink"/>
          <w:rFonts w:ascii="Times New Roman" w:hAnsi="Times New Roman" w:cs="Times New Roman"/>
          <w:color w:val="auto"/>
          <w:szCs w:val="26"/>
          <w:u w:val="none"/>
          <w:lang w:val="en-US"/>
        </w:rPr>
        <w:t>Trong</w:t>
      </w:r>
      <w:r>
        <w:rPr>
          <w:rStyle w:val="Hyperlink"/>
          <w:rFonts w:ascii="Times New Roman" w:hAnsi="Times New Roman" w:cs="Times New Roman"/>
          <w:color w:val="auto"/>
          <w:szCs w:val="26"/>
          <w:u w:val="none"/>
          <w:lang w:val="en-US"/>
        </w:rPr>
        <w:t xml:space="preserve"> Mail, thí sinh nêu rõ thông tin cá nhân, kỳ thi đã tham gia và thi đỗ</w:t>
      </w:r>
      <w:r w:rsidR="00D61DE5">
        <w:rPr>
          <w:rStyle w:val="Hyperlink"/>
          <w:rFonts w:ascii="Times New Roman" w:hAnsi="Times New Roman" w:cs="Times New Roman"/>
          <w:color w:val="auto"/>
          <w:szCs w:val="26"/>
          <w:u w:val="none"/>
          <w:lang w:val="en-US"/>
        </w:rPr>
        <w:t>, (các) trình độ và kỹ năng cần cấp lại bản sao chứng chỉ.</w:t>
      </w:r>
    </w:p>
    <w:p w14:paraId="32579984" w14:textId="18BBFFC1" w:rsidR="007A7510" w:rsidRPr="000B4AA2" w:rsidRDefault="007A7510" w:rsidP="00D61DE5">
      <w:pPr>
        <w:pStyle w:val="ListParagraph"/>
        <w:numPr>
          <w:ilvl w:val="0"/>
          <w:numId w:val="37"/>
        </w:numPr>
        <w:contextualSpacing w:val="0"/>
        <w:rPr>
          <w:rFonts w:ascii="Times New Roman" w:hAnsi="Times New Roman" w:cs="Times New Roman"/>
          <w:b/>
          <w:bCs/>
          <w:szCs w:val="26"/>
          <w:lang w:val="en-US"/>
        </w:rPr>
      </w:pPr>
      <w:r w:rsidRPr="000B4AA2">
        <w:rPr>
          <w:rFonts w:ascii="Times New Roman" w:hAnsi="Times New Roman" w:cs="Times New Roman"/>
          <w:szCs w:val="26"/>
          <w:lang w:val="en-US"/>
        </w:rPr>
        <w:t>Lệ phí: 1.000.000đ/chứng chỉ</w:t>
      </w:r>
    </w:p>
    <w:p w14:paraId="7F4F443C" w14:textId="7F557C13" w:rsidR="007A7510" w:rsidRPr="000B4AA2" w:rsidRDefault="00C24C06" w:rsidP="00D61DE5">
      <w:pPr>
        <w:pStyle w:val="ListParagraph"/>
        <w:numPr>
          <w:ilvl w:val="0"/>
          <w:numId w:val="37"/>
        </w:numPr>
        <w:contextualSpacing w:val="0"/>
        <w:rPr>
          <w:rFonts w:ascii="Times New Roman" w:hAnsi="Times New Roman" w:cs="Times New Roman"/>
          <w:b/>
          <w:bCs/>
          <w:szCs w:val="26"/>
          <w:lang w:val="en-US"/>
        </w:rPr>
      </w:pPr>
      <w:r w:rsidRPr="000B4AA2">
        <w:rPr>
          <w:rFonts w:ascii="Times New Roman" w:hAnsi="Times New Roman" w:cs="Times New Roman"/>
          <w:szCs w:val="26"/>
          <w:lang w:val="en-US"/>
        </w:rPr>
        <w:t>Hình thức nộp lệ phí: Chuyển khoản</w:t>
      </w:r>
    </w:p>
    <w:p w14:paraId="16A0736E" w14:textId="77777777" w:rsidR="00C24C06" w:rsidRPr="000B4AA2" w:rsidRDefault="00C24C06" w:rsidP="00D61DE5">
      <w:pPr>
        <w:pStyle w:val="ListParagraph"/>
        <w:numPr>
          <w:ilvl w:val="1"/>
          <w:numId w:val="37"/>
        </w:numPr>
        <w:contextualSpacing w:val="0"/>
        <w:rPr>
          <w:rFonts w:ascii="Times New Roman" w:hAnsi="Times New Roman" w:cs="Times New Roman"/>
          <w:szCs w:val="26"/>
          <w:lang w:val="en-US"/>
        </w:rPr>
      </w:pPr>
      <w:r w:rsidRPr="000B4AA2">
        <w:rPr>
          <w:rFonts w:ascii="Times New Roman" w:hAnsi="Times New Roman" w:cs="Times New Roman"/>
          <w:szCs w:val="26"/>
          <w:lang w:val="en-US"/>
        </w:rPr>
        <w:t>Ngân hàng TMCP Đại chúng Việt Nam (Pvcombank) – chi nhánh Hà Nội</w:t>
      </w:r>
    </w:p>
    <w:p w14:paraId="24790CC4" w14:textId="77777777" w:rsidR="00C24C06" w:rsidRPr="000B4AA2" w:rsidRDefault="00C24C06" w:rsidP="00D61DE5">
      <w:pPr>
        <w:pStyle w:val="ListParagraph"/>
        <w:numPr>
          <w:ilvl w:val="1"/>
          <w:numId w:val="37"/>
        </w:numPr>
        <w:contextualSpacing w:val="0"/>
        <w:rPr>
          <w:rFonts w:ascii="Times New Roman" w:hAnsi="Times New Roman" w:cs="Times New Roman"/>
          <w:szCs w:val="26"/>
          <w:lang w:val="en-US"/>
        </w:rPr>
      </w:pPr>
      <w:r w:rsidRPr="000B4AA2">
        <w:rPr>
          <w:rFonts w:ascii="Times New Roman" w:hAnsi="Times New Roman" w:cs="Times New Roman"/>
          <w:szCs w:val="26"/>
          <w:lang w:val="en-US"/>
        </w:rPr>
        <w:t>Số tài khoản: 106 000 598 368</w:t>
      </w:r>
    </w:p>
    <w:p w14:paraId="52EB91D2" w14:textId="77777777" w:rsidR="00C24C06" w:rsidRPr="000B4AA2" w:rsidRDefault="00C24C06" w:rsidP="00D61DE5">
      <w:pPr>
        <w:pStyle w:val="ListParagraph"/>
        <w:numPr>
          <w:ilvl w:val="1"/>
          <w:numId w:val="37"/>
        </w:numPr>
        <w:contextualSpacing w:val="0"/>
        <w:rPr>
          <w:rFonts w:ascii="Times New Roman" w:hAnsi="Times New Roman" w:cs="Times New Roman"/>
          <w:szCs w:val="26"/>
          <w:lang w:val="en-US"/>
        </w:rPr>
      </w:pPr>
      <w:r w:rsidRPr="000B4AA2">
        <w:rPr>
          <w:rFonts w:ascii="Times New Roman" w:hAnsi="Times New Roman" w:cs="Times New Roman"/>
          <w:szCs w:val="26"/>
          <w:lang w:val="en-US"/>
        </w:rPr>
        <w:t>Chủ tài khoản: Trường Đại học Hà Nội</w:t>
      </w:r>
    </w:p>
    <w:p w14:paraId="7ADAAA3A" w14:textId="3727149D" w:rsidR="00551BFC" w:rsidRPr="00551BFC" w:rsidRDefault="00C24C06" w:rsidP="00CD54F2">
      <w:pPr>
        <w:pStyle w:val="ListParagraph"/>
        <w:numPr>
          <w:ilvl w:val="1"/>
          <w:numId w:val="37"/>
        </w:numPr>
        <w:spacing w:after="0"/>
        <w:contextualSpacing w:val="0"/>
        <w:rPr>
          <w:rFonts w:ascii="Times New Roman" w:hAnsi="Times New Roman" w:cs="Times New Roman"/>
          <w:b/>
          <w:bCs/>
          <w:szCs w:val="26"/>
          <w:lang w:val="en-US"/>
        </w:rPr>
      </w:pPr>
      <w:r w:rsidRPr="000B4AA2">
        <w:rPr>
          <w:rFonts w:ascii="Times New Roman" w:hAnsi="Times New Roman" w:cs="Times New Roman"/>
          <w:szCs w:val="26"/>
          <w:lang w:val="en-US"/>
        </w:rPr>
        <w:t>Mục đích chuyển khoản: Mã số chuyển khoản-Họ và tên-</w:t>
      </w:r>
      <w:r w:rsidR="009C73BB">
        <w:rPr>
          <w:rFonts w:ascii="Times New Roman" w:hAnsi="Times New Roman" w:cs="Times New Roman"/>
          <w:szCs w:val="26"/>
          <w:lang w:val="en-US"/>
        </w:rPr>
        <w:t>BS.</w:t>
      </w:r>
      <w:r w:rsidRPr="000B4AA2">
        <w:rPr>
          <w:rFonts w:ascii="Times New Roman" w:hAnsi="Times New Roman" w:cs="Times New Roman"/>
          <w:szCs w:val="26"/>
          <w:lang w:val="en-US"/>
        </w:rPr>
        <w:t>OESD</w:t>
      </w:r>
      <w:r w:rsidR="00FB46F3">
        <w:rPr>
          <w:rFonts w:ascii="Times New Roman" w:hAnsi="Times New Roman" w:cs="Times New Roman"/>
          <w:szCs w:val="26"/>
          <w:lang w:val="en-US"/>
        </w:rPr>
        <w:t xml:space="preserve"> </w:t>
      </w:r>
      <w:r w:rsidR="00FB46F3" w:rsidRPr="00FB46F3">
        <w:rPr>
          <w:rFonts w:ascii="Times New Roman" w:hAnsi="Times New Roman" w:cs="Times New Roman"/>
          <w:szCs w:val="26"/>
          <w:lang w:val="en-US"/>
        </w:rPr>
        <w:t>(thí sinh sử dụng mã chuyển khoản đã được cấp cho đợt thi)</w:t>
      </w:r>
    </w:p>
    <w:p w14:paraId="3245FE3B" w14:textId="70B8A497" w:rsidR="00C24C06" w:rsidRPr="000B4AA2" w:rsidRDefault="00C24C06" w:rsidP="00CD54F2">
      <w:pPr>
        <w:pStyle w:val="ListParagraph"/>
        <w:numPr>
          <w:ilvl w:val="2"/>
          <w:numId w:val="37"/>
        </w:numPr>
        <w:spacing w:before="0"/>
        <w:ind w:left="2552"/>
        <w:contextualSpacing w:val="0"/>
        <w:rPr>
          <w:rFonts w:ascii="Times New Roman" w:hAnsi="Times New Roman" w:cs="Times New Roman"/>
          <w:b/>
          <w:bCs/>
          <w:szCs w:val="26"/>
          <w:lang w:val="en-US"/>
        </w:rPr>
      </w:pPr>
      <w:r w:rsidRPr="000B4AA2">
        <w:rPr>
          <w:rFonts w:ascii="Times New Roman" w:hAnsi="Times New Roman" w:cs="Times New Roman"/>
          <w:szCs w:val="26"/>
          <w:lang w:val="en-US"/>
        </w:rPr>
        <w:t>VD: OESD03A2-Nguyen Van A-</w:t>
      </w:r>
      <w:r w:rsidR="009C73BB">
        <w:rPr>
          <w:rFonts w:ascii="Times New Roman" w:hAnsi="Times New Roman" w:cs="Times New Roman"/>
          <w:szCs w:val="26"/>
          <w:lang w:val="en-US"/>
        </w:rPr>
        <w:t>BS.</w:t>
      </w:r>
      <w:r w:rsidRPr="000B4AA2">
        <w:rPr>
          <w:rFonts w:ascii="Times New Roman" w:hAnsi="Times New Roman" w:cs="Times New Roman"/>
          <w:szCs w:val="26"/>
          <w:lang w:val="en-US"/>
        </w:rPr>
        <w:t>OESD</w:t>
      </w:r>
    </w:p>
    <w:p w14:paraId="0D85D96B" w14:textId="6A952494" w:rsidR="00C24C06" w:rsidRPr="000B4AA2" w:rsidRDefault="00C24C06" w:rsidP="00D61DE5">
      <w:pPr>
        <w:pStyle w:val="ListParagraph"/>
        <w:numPr>
          <w:ilvl w:val="0"/>
          <w:numId w:val="37"/>
        </w:numPr>
        <w:contextualSpacing w:val="0"/>
        <w:rPr>
          <w:rFonts w:ascii="Times New Roman" w:hAnsi="Times New Roman" w:cs="Times New Roman"/>
          <w:b/>
          <w:bCs/>
          <w:szCs w:val="26"/>
          <w:lang w:val="en-US"/>
        </w:rPr>
      </w:pPr>
      <w:r w:rsidRPr="000B4AA2">
        <w:rPr>
          <w:rFonts w:ascii="Times New Roman" w:hAnsi="Times New Roman" w:cs="Times New Roman"/>
          <w:b/>
          <w:bCs/>
          <w:szCs w:val="26"/>
          <w:lang w:val="en-US"/>
        </w:rPr>
        <w:t>Hội đồng thi chỉ làm thủ tục cấp bản sao sau khi nhận được lệ phí từ thí sinh</w:t>
      </w:r>
      <w:r w:rsidR="009C73BB">
        <w:rPr>
          <w:rFonts w:ascii="Times New Roman" w:hAnsi="Times New Roman" w:cs="Times New Roman"/>
          <w:b/>
          <w:bCs/>
          <w:szCs w:val="26"/>
          <w:lang w:val="en-US"/>
        </w:rPr>
        <w:t>.</w:t>
      </w:r>
    </w:p>
    <w:p w14:paraId="4520CEAB" w14:textId="25CA0926" w:rsidR="0090352E" w:rsidRPr="000B4AA2" w:rsidRDefault="0090352E" w:rsidP="00D61DE5">
      <w:pPr>
        <w:rPr>
          <w:rFonts w:ascii="Times New Roman" w:hAnsi="Times New Roman" w:cs="Times New Roman"/>
          <w:b/>
          <w:bCs/>
          <w:szCs w:val="26"/>
          <w:lang w:val="en-US"/>
        </w:rPr>
      </w:pPr>
      <w:r w:rsidRPr="000B4AA2">
        <w:rPr>
          <w:rFonts w:ascii="Times New Roman" w:hAnsi="Times New Roman" w:cs="Times New Roman"/>
          <w:b/>
          <w:bCs/>
          <w:szCs w:val="26"/>
          <w:lang w:val="en-US"/>
        </w:rPr>
        <w:t>Các mức thu trên</w:t>
      </w:r>
      <w:r w:rsidR="008E285E" w:rsidRPr="000B4AA2">
        <w:rPr>
          <w:rFonts w:ascii="Times New Roman" w:hAnsi="Times New Roman" w:cs="Times New Roman"/>
          <w:b/>
          <w:bCs/>
          <w:szCs w:val="26"/>
          <w:lang w:val="en-US"/>
        </w:rPr>
        <w:t xml:space="preserve"> </w:t>
      </w:r>
      <w:r w:rsidRPr="000B4AA2">
        <w:rPr>
          <w:rFonts w:ascii="Times New Roman" w:hAnsi="Times New Roman" w:cs="Times New Roman"/>
          <w:b/>
          <w:bCs/>
          <w:szCs w:val="26"/>
          <w:lang w:val="en-US"/>
        </w:rPr>
        <w:t xml:space="preserve">được áp dụng từ </w:t>
      </w:r>
      <w:r w:rsidR="009C73BB">
        <w:rPr>
          <w:rFonts w:ascii="Times New Roman" w:hAnsi="Times New Roman" w:cs="Times New Roman"/>
          <w:b/>
          <w:bCs/>
          <w:szCs w:val="26"/>
          <w:lang w:val="en-US"/>
        </w:rPr>
        <w:t xml:space="preserve">kỳ thi </w:t>
      </w:r>
      <w:r w:rsidR="00DF3A6A">
        <w:rPr>
          <w:rFonts w:ascii="Times New Roman" w:hAnsi="Times New Roman" w:cs="Times New Roman"/>
          <w:b/>
          <w:bCs/>
          <w:szCs w:val="26"/>
          <w:lang w:val="en-US"/>
        </w:rPr>
        <w:t>tháng 03.2022.</w:t>
      </w:r>
    </w:p>
    <w:sectPr w:rsidR="0090352E" w:rsidRPr="000B4AA2" w:rsidSect="005D4BAE">
      <w:pgSz w:w="11906" w:h="16838" w:code="9"/>
      <w:pgMar w:top="1440" w:right="1274"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P3 - Traveling Typewriter">
    <w:panose1 w:val="02000506000000020004"/>
    <w:charset w:val="00"/>
    <w:family w:val="modern"/>
    <w:notTrueType/>
    <w:pitch w:val="variable"/>
    <w:sig w:usb0="20000003" w:usb1="00000000" w:usb2="00000000"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233"/>
    <w:multiLevelType w:val="hybridMultilevel"/>
    <w:tmpl w:val="2BCEC4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5B109E"/>
    <w:multiLevelType w:val="hybridMultilevel"/>
    <w:tmpl w:val="8528E310"/>
    <w:lvl w:ilvl="0" w:tplc="0409000B">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15:restartNumberingAfterBreak="0">
    <w:nsid w:val="10250354"/>
    <w:multiLevelType w:val="multilevel"/>
    <w:tmpl w:val="2F7C377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81802E8"/>
    <w:multiLevelType w:val="multilevel"/>
    <w:tmpl w:val="7B143076"/>
    <w:lvl w:ilvl="0">
      <w:start w:val="1"/>
      <w:numFmt w:val="decimal"/>
      <w:lvlText w:val="%1."/>
      <w:lvlJc w:val="left"/>
      <w:pPr>
        <w:ind w:left="360" w:hanging="360"/>
      </w:pPr>
      <w:rPr>
        <w:rFonts w:ascii="Times New Roman" w:hAnsi="Times New Roman" w:hint="default"/>
        <w:sz w:val="26"/>
      </w:rPr>
    </w:lvl>
    <w:lvl w:ilvl="1">
      <w:start w:val="1"/>
      <w:numFmt w:val="decimal"/>
      <w:lvlText w:val="%1.%2."/>
      <w:lvlJc w:val="left"/>
      <w:pPr>
        <w:ind w:left="576" w:hanging="576"/>
      </w:pPr>
      <w:rPr>
        <w:rFonts w:hint="default"/>
        <w:sz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AEC5FBA"/>
    <w:multiLevelType w:val="hybridMultilevel"/>
    <w:tmpl w:val="5994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13D77"/>
    <w:multiLevelType w:val="multilevel"/>
    <w:tmpl w:val="ECDAED3C"/>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23D0E81"/>
    <w:multiLevelType w:val="hybridMultilevel"/>
    <w:tmpl w:val="442CA9D4"/>
    <w:lvl w:ilvl="0" w:tplc="0409000B">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E9400DF"/>
    <w:multiLevelType w:val="multilevel"/>
    <w:tmpl w:val="7E8090AE"/>
    <w:styleLink w:val="Style4"/>
    <w:lvl w:ilvl="0">
      <w:start w:val="1"/>
      <w:numFmt w:val="decimal"/>
      <w:lvlText w:val="%1."/>
      <w:lvlJc w:val="left"/>
      <w:pPr>
        <w:ind w:left="360" w:hanging="360"/>
      </w:pPr>
      <w:rPr>
        <w:rFonts w:hint="default"/>
        <w:b/>
      </w:rPr>
    </w:lvl>
    <w:lvl w:ilvl="1">
      <w:start w:val="1"/>
      <w:numFmt w:val="decimal"/>
      <w:lvlText w:val="%1.%2."/>
      <w:lvlJc w:val="left"/>
      <w:pPr>
        <w:ind w:left="576" w:hanging="576"/>
      </w:pPr>
      <w:rPr>
        <w:rFonts w:hint="default"/>
        <w:b/>
        <w:i/>
        <w:sz w:val="26"/>
      </w:rPr>
    </w:lvl>
    <w:lvl w:ilvl="2">
      <w:start w:val="1"/>
      <w:numFmt w:val="decimal"/>
      <w:lvlText w:val="%1.%2.%3."/>
      <w:lvlJc w:val="left"/>
      <w:pPr>
        <w:ind w:left="720" w:hanging="720"/>
      </w:pPr>
      <w:rPr>
        <w:rFonts w:hint="default"/>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628331B"/>
    <w:multiLevelType w:val="multilevel"/>
    <w:tmpl w:val="9CB0793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sz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8B64182"/>
    <w:multiLevelType w:val="hybridMultilevel"/>
    <w:tmpl w:val="0C9C0EA6"/>
    <w:lvl w:ilvl="0" w:tplc="46C087CE">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E6C5C"/>
    <w:multiLevelType w:val="multilevel"/>
    <w:tmpl w:val="DD2EC4EC"/>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6B47589"/>
    <w:multiLevelType w:val="hybridMultilevel"/>
    <w:tmpl w:val="C6AC5700"/>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5D486AB2"/>
    <w:multiLevelType w:val="hybridMultilevel"/>
    <w:tmpl w:val="F0BAB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B77F4"/>
    <w:multiLevelType w:val="multilevel"/>
    <w:tmpl w:val="3CE21CA8"/>
    <w:styleLink w:val="Style3"/>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27B5ED5"/>
    <w:multiLevelType w:val="hybridMultilevel"/>
    <w:tmpl w:val="9FCAB616"/>
    <w:lvl w:ilvl="0" w:tplc="CA9442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87360"/>
    <w:multiLevelType w:val="hybridMultilevel"/>
    <w:tmpl w:val="0F42CCAC"/>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6DA77121"/>
    <w:multiLevelType w:val="multilevel"/>
    <w:tmpl w:val="DF3A42CA"/>
    <w:styleLink w:val="Style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Times New Roman" w:hAnsi="Times New Roman" w:hint="default"/>
        <w:sz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0192C27"/>
    <w:multiLevelType w:val="hybridMultilevel"/>
    <w:tmpl w:val="9774E7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5A3694"/>
    <w:multiLevelType w:val="multilevel"/>
    <w:tmpl w:val="9984C31A"/>
    <w:styleLink w:val="Style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9"/>
  </w:num>
  <w:num w:numId="3">
    <w:abstractNumId w:val="9"/>
  </w:num>
  <w:num w:numId="4">
    <w:abstractNumId w:val="9"/>
  </w:num>
  <w:num w:numId="5">
    <w:abstractNumId w:val="2"/>
  </w:num>
  <w:num w:numId="6">
    <w:abstractNumId w:val="2"/>
  </w:num>
  <w:num w:numId="7">
    <w:abstractNumId w:val="2"/>
  </w:num>
  <w:num w:numId="8">
    <w:abstractNumId w:val="18"/>
  </w:num>
  <w:num w:numId="9">
    <w:abstractNumId w:val="5"/>
  </w:num>
  <w:num w:numId="10">
    <w:abstractNumId w:val="10"/>
  </w:num>
  <w:num w:numId="11">
    <w:abstractNumId w:val="13"/>
  </w:num>
  <w:num w:numId="12">
    <w:abstractNumId w:val="16"/>
  </w:num>
  <w:num w:numId="13">
    <w:abstractNumId w:val="3"/>
  </w:num>
  <w:num w:numId="14">
    <w:abstractNumId w:val="8"/>
  </w:num>
  <w:num w:numId="15">
    <w:abstractNumId w:val="8"/>
  </w:num>
  <w:num w:numId="16">
    <w:abstractNumId w:val="8"/>
  </w:num>
  <w:num w:numId="17">
    <w:abstractNumId w:val="8"/>
  </w:num>
  <w:num w:numId="18">
    <w:abstractNumId w:val="8"/>
  </w:num>
  <w:num w:numId="19">
    <w:abstractNumId w:val="7"/>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4"/>
  </w:num>
  <w:num w:numId="32">
    <w:abstractNumId w:val="12"/>
  </w:num>
  <w:num w:numId="33">
    <w:abstractNumId w:val="17"/>
  </w:num>
  <w:num w:numId="34">
    <w:abstractNumId w:val="0"/>
  </w:num>
  <w:num w:numId="35">
    <w:abstractNumId w:val="11"/>
  </w:num>
  <w:num w:numId="36">
    <w:abstractNumId w:val="6"/>
  </w:num>
  <w:num w:numId="37">
    <w:abstractNumId w:val="1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BF"/>
    <w:rsid w:val="00034362"/>
    <w:rsid w:val="000557C1"/>
    <w:rsid w:val="000613FB"/>
    <w:rsid w:val="000718F2"/>
    <w:rsid w:val="000B4AA2"/>
    <w:rsid w:val="000E5D11"/>
    <w:rsid w:val="0010509B"/>
    <w:rsid w:val="0014081A"/>
    <w:rsid w:val="00172887"/>
    <w:rsid w:val="001F1D57"/>
    <w:rsid w:val="001F2328"/>
    <w:rsid w:val="00201CB2"/>
    <w:rsid w:val="0023602F"/>
    <w:rsid w:val="00251DBE"/>
    <w:rsid w:val="002961B3"/>
    <w:rsid w:val="002A14F5"/>
    <w:rsid w:val="002B6119"/>
    <w:rsid w:val="003201BF"/>
    <w:rsid w:val="00372DE6"/>
    <w:rsid w:val="003947C8"/>
    <w:rsid w:val="003C2D51"/>
    <w:rsid w:val="003C4352"/>
    <w:rsid w:val="004173F3"/>
    <w:rsid w:val="004227AA"/>
    <w:rsid w:val="00432CCE"/>
    <w:rsid w:val="00456070"/>
    <w:rsid w:val="004826C1"/>
    <w:rsid w:val="004E1C4E"/>
    <w:rsid w:val="00501F78"/>
    <w:rsid w:val="0052010E"/>
    <w:rsid w:val="00551BFC"/>
    <w:rsid w:val="005676FF"/>
    <w:rsid w:val="00590AFD"/>
    <w:rsid w:val="005D4BAE"/>
    <w:rsid w:val="005F58EA"/>
    <w:rsid w:val="006154D9"/>
    <w:rsid w:val="006159F7"/>
    <w:rsid w:val="00624811"/>
    <w:rsid w:val="00690555"/>
    <w:rsid w:val="006A2996"/>
    <w:rsid w:val="00747E6D"/>
    <w:rsid w:val="007A03DA"/>
    <w:rsid w:val="007A7510"/>
    <w:rsid w:val="00846E21"/>
    <w:rsid w:val="008C4DC5"/>
    <w:rsid w:val="008D6272"/>
    <w:rsid w:val="008E285E"/>
    <w:rsid w:val="008E5698"/>
    <w:rsid w:val="0090352E"/>
    <w:rsid w:val="0091184C"/>
    <w:rsid w:val="00925B0B"/>
    <w:rsid w:val="00952664"/>
    <w:rsid w:val="00966A0B"/>
    <w:rsid w:val="0099604D"/>
    <w:rsid w:val="009A206F"/>
    <w:rsid w:val="009C1270"/>
    <w:rsid w:val="009C73BB"/>
    <w:rsid w:val="009D0342"/>
    <w:rsid w:val="00A13D5A"/>
    <w:rsid w:val="00A33057"/>
    <w:rsid w:val="00A66AD0"/>
    <w:rsid w:val="00A831A4"/>
    <w:rsid w:val="00AF7F0B"/>
    <w:rsid w:val="00B0517F"/>
    <w:rsid w:val="00B15880"/>
    <w:rsid w:val="00B47AF5"/>
    <w:rsid w:val="00BB3D65"/>
    <w:rsid w:val="00BE0976"/>
    <w:rsid w:val="00BF5419"/>
    <w:rsid w:val="00C24C06"/>
    <w:rsid w:val="00C46509"/>
    <w:rsid w:val="00C4694A"/>
    <w:rsid w:val="00C942F2"/>
    <w:rsid w:val="00CC74B9"/>
    <w:rsid w:val="00CD54F2"/>
    <w:rsid w:val="00CD76B6"/>
    <w:rsid w:val="00CE6ABD"/>
    <w:rsid w:val="00D03DDA"/>
    <w:rsid w:val="00D154AF"/>
    <w:rsid w:val="00D23944"/>
    <w:rsid w:val="00D23D7E"/>
    <w:rsid w:val="00D61DE5"/>
    <w:rsid w:val="00DC77D1"/>
    <w:rsid w:val="00DF3A6A"/>
    <w:rsid w:val="00E14BD4"/>
    <w:rsid w:val="00E547BF"/>
    <w:rsid w:val="00E81BB4"/>
    <w:rsid w:val="00ED33C3"/>
    <w:rsid w:val="00F155FC"/>
    <w:rsid w:val="00F261DC"/>
    <w:rsid w:val="00F34744"/>
    <w:rsid w:val="00F41E72"/>
    <w:rsid w:val="00F56003"/>
    <w:rsid w:val="00FB3786"/>
    <w:rsid w:val="00FB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DB15"/>
  <w15:chartTrackingRefBased/>
  <w15:docId w15:val="{48AD39B6-5BD8-4B53-BE85-BBB05C03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FB"/>
    <w:rPr>
      <w:sz w:val="26"/>
      <w:lang w:val="de-DE"/>
    </w:rPr>
  </w:style>
  <w:style w:type="paragraph" w:styleId="Heading1">
    <w:name w:val="heading 1"/>
    <w:basedOn w:val="Normal"/>
    <w:next w:val="Normal"/>
    <w:link w:val="Heading1Char"/>
    <w:autoRedefine/>
    <w:uiPriority w:val="9"/>
    <w:qFormat/>
    <w:rsid w:val="00925B0B"/>
    <w:pPr>
      <w:keepNext/>
      <w:keepLines/>
      <w:numPr>
        <w:numId w:val="30"/>
      </w:numPr>
      <w:outlineLvl w:val="0"/>
    </w:pPr>
    <w:rPr>
      <w:rFonts w:ascii="Times New Roman" w:eastAsiaTheme="majorEastAsia" w:hAnsi="Times New Roman" w:cstheme="majorBidi"/>
      <w:b/>
      <w:color w:val="000000" w:themeColor="text1"/>
      <w:szCs w:val="32"/>
    </w:rPr>
  </w:style>
  <w:style w:type="paragraph" w:styleId="Heading2">
    <w:name w:val="heading 2"/>
    <w:basedOn w:val="Heading1"/>
    <w:next w:val="Normal"/>
    <w:link w:val="Heading2Char"/>
    <w:autoRedefine/>
    <w:uiPriority w:val="9"/>
    <w:unhideWhenUsed/>
    <w:qFormat/>
    <w:rsid w:val="00925B0B"/>
    <w:pPr>
      <w:numPr>
        <w:ilvl w:val="1"/>
      </w:numPr>
      <w:outlineLvl w:val="1"/>
    </w:pPr>
    <w:rPr>
      <w:i/>
    </w:rPr>
  </w:style>
  <w:style w:type="paragraph" w:styleId="Heading3">
    <w:name w:val="heading 3"/>
    <w:basedOn w:val="Heading2"/>
    <w:next w:val="Normal"/>
    <w:link w:val="Heading3Char"/>
    <w:autoRedefine/>
    <w:uiPriority w:val="9"/>
    <w:unhideWhenUsed/>
    <w:qFormat/>
    <w:rsid w:val="00925B0B"/>
    <w:pPr>
      <w:numPr>
        <w:ilvl w:val="2"/>
        <w:numId w:val="8"/>
      </w:numPr>
      <w:ind w:left="1083"/>
      <w:outlineLvl w:val="2"/>
    </w:pPr>
    <w:rPr>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vn"/>
    <w:autoRedefine/>
    <w:uiPriority w:val="1"/>
    <w:qFormat/>
    <w:rsid w:val="000718F2"/>
    <w:rPr>
      <w:rFonts w:ascii="Times New Roman" w:hAnsi="Times New Roman" w:cs="Times New Roman"/>
      <w:color w:val="000000"/>
      <w:sz w:val="26"/>
      <w:szCs w:val="26"/>
    </w:rPr>
  </w:style>
  <w:style w:type="paragraph" w:styleId="Title">
    <w:name w:val="Title"/>
    <w:basedOn w:val="Normal"/>
    <w:next w:val="Normal"/>
    <w:link w:val="TitleChar"/>
    <w:uiPriority w:val="10"/>
    <w:qFormat/>
    <w:rsid w:val="0099604D"/>
    <w:pPr>
      <w:contextualSpacing/>
      <w:jc w:val="center"/>
    </w:pPr>
    <w:rPr>
      <w:rFonts w:ascii="SP3 - Traveling Typewriter" w:eastAsiaTheme="majorEastAsia" w:hAnsi="SP3 - Traveling Typewriter" w:cstheme="majorBidi"/>
      <w:b/>
      <w:spacing w:val="-10"/>
      <w:kern w:val="28"/>
      <w:sz w:val="36"/>
      <w:szCs w:val="56"/>
    </w:rPr>
  </w:style>
  <w:style w:type="character" w:customStyle="1" w:styleId="TitleChar">
    <w:name w:val="Title Char"/>
    <w:basedOn w:val="DefaultParagraphFont"/>
    <w:link w:val="Title"/>
    <w:uiPriority w:val="10"/>
    <w:rsid w:val="0099604D"/>
    <w:rPr>
      <w:rFonts w:ascii="SP3 - Traveling Typewriter" w:eastAsiaTheme="majorEastAsia" w:hAnsi="SP3 - Traveling Typewriter" w:cstheme="majorBidi"/>
      <w:b/>
      <w:spacing w:val="-10"/>
      <w:kern w:val="28"/>
      <w:sz w:val="36"/>
      <w:szCs w:val="56"/>
    </w:rPr>
  </w:style>
  <w:style w:type="character" w:customStyle="1" w:styleId="Heading1Char">
    <w:name w:val="Heading 1 Char"/>
    <w:basedOn w:val="DefaultParagraphFont"/>
    <w:link w:val="Heading1"/>
    <w:uiPriority w:val="9"/>
    <w:rsid w:val="00925B0B"/>
    <w:rPr>
      <w:rFonts w:ascii="Times New Roman" w:eastAsiaTheme="majorEastAsia" w:hAnsi="Times New Roman" w:cstheme="majorBidi"/>
      <w:b/>
      <w:color w:val="000000" w:themeColor="text1"/>
      <w:sz w:val="26"/>
      <w:szCs w:val="32"/>
      <w:lang w:val="de-DE"/>
    </w:rPr>
  </w:style>
  <w:style w:type="character" w:customStyle="1" w:styleId="Heading2Char">
    <w:name w:val="Heading 2 Char"/>
    <w:basedOn w:val="DefaultParagraphFont"/>
    <w:link w:val="Heading2"/>
    <w:uiPriority w:val="9"/>
    <w:rsid w:val="00925B0B"/>
    <w:rPr>
      <w:rFonts w:ascii="Times New Roman" w:eastAsiaTheme="majorEastAsia" w:hAnsi="Times New Roman" w:cstheme="majorBidi"/>
      <w:b/>
      <w:i/>
      <w:color w:val="000000" w:themeColor="text1"/>
      <w:sz w:val="26"/>
      <w:szCs w:val="32"/>
      <w:lang w:val="de-DE"/>
    </w:rPr>
  </w:style>
  <w:style w:type="numbering" w:customStyle="1" w:styleId="Style1">
    <w:name w:val="Style1"/>
    <w:uiPriority w:val="99"/>
    <w:rsid w:val="008D6272"/>
    <w:pPr>
      <w:numPr>
        <w:numId w:val="8"/>
      </w:numPr>
    </w:pPr>
  </w:style>
  <w:style w:type="numbering" w:customStyle="1" w:styleId="Style2">
    <w:name w:val="Style2"/>
    <w:uiPriority w:val="99"/>
    <w:rsid w:val="008D6272"/>
    <w:pPr>
      <w:numPr>
        <w:numId w:val="12"/>
      </w:numPr>
    </w:pPr>
  </w:style>
  <w:style w:type="numbering" w:customStyle="1" w:styleId="Style3">
    <w:name w:val="Style3"/>
    <w:uiPriority w:val="99"/>
    <w:rsid w:val="008D6272"/>
    <w:pPr>
      <w:numPr>
        <w:numId w:val="11"/>
      </w:numPr>
    </w:pPr>
  </w:style>
  <w:style w:type="character" w:customStyle="1" w:styleId="Heading3Char">
    <w:name w:val="Heading 3 Char"/>
    <w:basedOn w:val="DefaultParagraphFont"/>
    <w:link w:val="Heading3"/>
    <w:uiPriority w:val="9"/>
    <w:rsid w:val="00925B0B"/>
    <w:rPr>
      <w:rFonts w:ascii="Times New Roman" w:eastAsiaTheme="majorEastAsia" w:hAnsi="Times New Roman" w:cstheme="majorBidi"/>
      <w:i/>
      <w:color w:val="000000" w:themeColor="text1"/>
      <w:sz w:val="26"/>
      <w:szCs w:val="24"/>
      <w:lang w:val="de-DE"/>
    </w:rPr>
  </w:style>
  <w:style w:type="numbering" w:customStyle="1" w:styleId="Style4">
    <w:name w:val="Style4"/>
    <w:uiPriority w:val="99"/>
    <w:rsid w:val="004173F3"/>
    <w:pPr>
      <w:numPr>
        <w:numId w:val="19"/>
      </w:numPr>
    </w:pPr>
  </w:style>
  <w:style w:type="paragraph" w:styleId="TOC1">
    <w:name w:val="toc 1"/>
    <w:basedOn w:val="Normal"/>
    <w:next w:val="Normal"/>
    <w:autoRedefine/>
    <w:uiPriority w:val="39"/>
    <w:unhideWhenUsed/>
    <w:rsid w:val="004173F3"/>
    <w:rPr>
      <w:rFonts w:ascii="Times New Roman" w:hAnsi="Times New Roman"/>
    </w:rPr>
  </w:style>
  <w:style w:type="paragraph" w:styleId="Subtitle">
    <w:name w:val="Subtitle"/>
    <w:basedOn w:val="Normal"/>
    <w:next w:val="Normal"/>
    <w:link w:val="SubtitleChar"/>
    <w:autoRedefine/>
    <w:uiPriority w:val="11"/>
    <w:qFormat/>
    <w:rsid w:val="004173F3"/>
    <w:pPr>
      <w:numPr>
        <w:ilvl w:val="1"/>
      </w:numPr>
      <w:spacing w:line="240" w:lineRule="auto"/>
      <w:ind w:left="567"/>
    </w:pPr>
    <w:rPr>
      <w:rFonts w:ascii="Times New Roman" w:hAnsi="Times New Roman"/>
      <w:color w:val="5A5A5A" w:themeColor="text1" w:themeTint="A5"/>
      <w:spacing w:val="15"/>
      <w:sz w:val="22"/>
    </w:rPr>
  </w:style>
  <w:style w:type="character" w:customStyle="1" w:styleId="SubtitleChar">
    <w:name w:val="Subtitle Char"/>
    <w:basedOn w:val="DefaultParagraphFont"/>
    <w:link w:val="Subtitle"/>
    <w:uiPriority w:val="11"/>
    <w:rsid w:val="004173F3"/>
    <w:rPr>
      <w:rFonts w:ascii="Times New Roman" w:eastAsiaTheme="minorEastAsia" w:hAnsi="Times New Roman"/>
      <w:color w:val="5A5A5A" w:themeColor="text1" w:themeTint="A5"/>
      <w:spacing w:val="15"/>
    </w:rPr>
  </w:style>
  <w:style w:type="paragraph" w:styleId="ListParagraph">
    <w:name w:val="List Paragraph"/>
    <w:basedOn w:val="Normal"/>
    <w:uiPriority w:val="34"/>
    <w:qFormat/>
    <w:rsid w:val="00966A0B"/>
    <w:pPr>
      <w:ind w:left="720"/>
      <w:contextualSpacing/>
    </w:pPr>
  </w:style>
  <w:style w:type="table" w:styleId="TableGrid">
    <w:name w:val="Table Grid"/>
    <w:basedOn w:val="TableNormal"/>
    <w:uiPriority w:val="39"/>
    <w:rsid w:val="00D239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4F5"/>
    <w:rPr>
      <w:color w:val="0563C1" w:themeColor="hyperlink"/>
      <w:u w:val="single"/>
    </w:rPr>
  </w:style>
  <w:style w:type="character" w:styleId="UnresolvedMention">
    <w:name w:val="Unresolved Mention"/>
    <w:basedOn w:val="DefaultParagraphFont"/>
    <w:uiPriority w:val="99"/>
    <w:semiHidden/>
    <w:unhideWhenUsed/>
    <w:rsid w:val="002A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manoesd@hanu.edu.vn" TargetMode="External"/><Relationship Id="rId3" Type="http://schemas.openxmlformats.org/officeDocument/2006/relationships/styles" Target="styles.xml"/><Relationship Id="rId7" Type="http://schemas.openxmlformats.org/officeDocument/2006/relationships/hyperlink" Target="mailto:germanoesd@hanu.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manoesd@hanu.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4A3E-775B-40D8-ADF3-E5368206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2022-03-11T07:35:00Z</dcterms:created>
  <dcterms:modified xsi:type="dcterms:W3CDTF">2022-03-15T07:07:00Z</dcterms:modified>
</cp:coreProperties>
</file>