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9A2F0E" w:rsidRPr="003A6474" w:rsidTr="0017561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0E" w:rsidRPr="00B258BA" w:rsidRDefault="009A2F0E" w:rsidP="00175614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B258BA">
              <w:rPr>
                <w:rFonts w:eastAsia="Times New Roman" w:cs="Times New Roman"/>
                <w:color w:val="333333"/>
                <w:szCs w:val="24"/>
              </w:rPr>
              <w:t>BỘ GIÁO DỤC VÀ ĐÀO TẠO</w:t>
            </w:r>
          </w:p>
          <w:p w:rsidR="00FE1D16" w:rsidRDefault="009A2F0E" w:rsidP="00FE1D16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258BA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TRƯỜNG ĐẠI HỌC HÀ NỘI</w:t>
            </w:r>
          </w:p>
          <w:p w:rsidR="009A2F0E" w:rsidRPr="00B258BA" w:rsidRDefault="009A2F0E" w:rsidP="00FE1D16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258BA">
              <w:rPr>
                <w:rFonts w:eastAsia="Times New Roman" w:cs="Times New Roman"/>
                <w:b/>
                <w:bCs/>
                <w:noProof/>
                <w:color w:val="333333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1858C8" wp14:editId="2C12EA57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54610</wp:posOffset>
                      </wp:positionV>
                      <wp:extent cx="14763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C0400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4.3pt" to="146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0E" w:rsidRPr="00B258BA" w:rsidRDefault="009A2F0E" w:rsidP="00175614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Cs w:val="26"/>
              </w:rPr>
            </w:pPr>
            <w:r w:rsidRPr="00B258BA">
              <w:rPr>
                <w:rFonts w:eastAsia="Times New Roman" w:cs="Times New Roman"/>
                <w:b/>
                <w:bCs/>
                <w:color w:val="333333"/>
                <w:szCs w:val="26"/>
              </w:rPr>
              <w:t>CỘNG HÒA XÃ HỘI CHỦ NGHĨA VIỆT NAM</w:t>
            </w:r>
          </w:p>
          <w:p w:rsidR="009A2F0E" w:rsidRPr="00B258BA" w:rsidRDefault="009A2F0E" w:rsidP="00175614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258BA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Độc lập – Tự do – Hạnh phúc</w:t>
            </w:r>
          </w:p>
          <w:p w:rsidR="009A2F0E" w:rsidRDefault="009A2F0E" w:rsidP="00175614">
            <w:pPr>
              <w:spacing w:line="276" w:lineRule="auto"/>
              <w:jc w:val="center"/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</w:pPr>
            <w:r w:rsidRPr="00B258BA">
              <w:rPr>
                <w:rFonts w:eastAsia="Times New Roman" w:cs="Times New Roman"/>
                <w:b/>
                <w:bCs/>
                <w:noProof/>
                <w:color w:val="333333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11BF02" wp14:editId="5BD9A4FD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53975</wp:posOffset>
                      </wp:positionV>
                      <wp:extent cx="16192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F366F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pt,4.25pt" to="197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" strokecolor="black [3040]"/>
                  </w:pict>
                </mc:Fallback>
              </mc:AlternateContent>
            </w:r>
          </w:p>
          <w:p w:rsidR="009A2F0E" w:rsidRPr="00B258BA" w:rsidRDefault="00FE1D16" w:rsidP="00FE1D16">
            <w:pPr>
              <w:spacing w:line="276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               </w:t>
            </w:r>
          </w:p>
        </w:tc>
      </w:tr>
    </w:tbl>
    <w:p w:rsidR="006D3C8A" w:rsidRDefault="009A2F0E" w:rsidP="00F2092C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D934A3">
        <w:rPr>
          <w:b/>
          <w:sz w:val="28"/>
          <w:szCs w:val="28"/>
        </w:rPr>
        <w:t>THÔNG BÁO</w:t>
      </w:r>
    </w:p>
    <w:p w:rsidR="009C2763" w:rsidRPr="00D934A3" w:rsidRDefault="009A2F0E" w:rsidP="002E0AC8">
      <w:pPr>
        <w:spacing w:line="276" w:lineRule="auto"/>
        <w:jc w:val="center"/>
        <w:rPr>
          <w:b/>
          <w:sz w:val="28"/>
          <w:szCs w:val="28"/>
        </w:rPr>
      </w:pPr>
      <w:r w:rsidRPr="00D934A3">
        <w:rPr>
          <w:b/>
          <w:sz w:val="28"/>
          <w:szCs w:val="28"/>
        </w:rPr>
        <w:t>VỀ VIỆC THAY ĐỔI NƠI KHÁM CHỮA BỆNH BAN ĐẦU</w:t>
      </w:r>
    </w:p>
    <w:p w:rsidR="00836DF1" w:rsidRDefault="00836DF1" w:rsidP="002E0AC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VÀ BỔ SUNG MÃ SỐ BHXH</w:t>
      </w:r>
      <w:r w:rsidRPr="00D934A3">
        <w:rPr>
          <w:b/>
          <w:sz w:val="28"/>
          <w:szCs w:val="28"/>
        </w:rPr>
        <w:t xml:space="preserve"> </w:t>
      </w:r>
      <w:r w:rsidR="009A2F0E" w:rsidRPr="00D934A3">
        <w:rPr>
          <w:b/>
          <w:sz w:val="28"/>
          <w:szCs w:val="28"/>
        </w:rPr>
        <w:t>ĐỐI VỚI SINH VIÊN THAM GIA BHYT</w:t>
      </w:r>
      <w:r>
        <w:rPr>
          <w:b/>
          <w:sz w:val="28"/>
          <w:szCs w:val="28"/>
        </w:rPr>
        <w:t xml:space="preserve"> </w:t>
      </w:r>
    </w:p>
    <w:p w:rsidR="009A2F0E" w:rsidRDefault="009A2F0E" w:rsidP="002E0AC8">
      <w:pPr>
        <w:spacing w:line="276" w:lineRule="auto"/>
        <w:jc w:val="center"/>
        <w:rPr>
          <w:b/>
          <w:sz w:val="28"/>
          <w:szCs w:val="28"/>
        </w:rPr>
      </w:pPr>
      <w:r w:rsidRPr="00D934A3">
        <w:rPr>
          <w:b/>
          <w:sz w:val="28"/>
          <w:szCs w:val="28"/>
        </w:rPr>
        <w:t>NĂM 2018</w:t>
      </w:r>
    </w:p>
    <w:p w:rsidR="00866077" w:rsidRPr="00FE1D16" w:rsidRDefault="00866077" w:rsidP="00866077">
      <w:pPr>
        <w:rPr>
          <w:b/>
          <w:sz w:val="26"/>
          <w:szCs w:val="26"/>
        </w:rPr>
      </w:pPr>
    </w:p>
    <w:p w:rsidR="00866077" w:rsidRPr="00FE1D16" w:rsidRDefault="00866077" w:rsidP="00CF5873">
      <w:pPr>
        <w:jc w:val="both"/>
        <w:rPr>
          <w:sz w:val="26"/>
          <w:szCs w:val="26"/>
        </w:rPr>
      </w:pPr>
      <w:r w:rsidRPr="00FE1D16">
        <w:rPr>
          <w:b/>
          <w:sz w:val="26"/>
          <w:szCs w:val="26"/>
        </w:rPr>
        <w:t xml:space="preserve"> </w:t>
      </w:r>
      <w:r w:rsidRPr="00FE1D16">
        <w:rPr>
          <w:sz w:val="26"/>
          <w:szCs w:val="26"/>
        </w:rPr>
        <w:t xml:space="preserve">Thực hiện theo hướng dẫn số </w:t>
      </w:r>
      <w:r w:rsidR="00713E69" w:rsidRPr="00FE1D16">
        <w:rPr>
          <w:sz w:val="26"/>
          <w:szCs w:val="26"/>
        </w:rPr>
        <w:t xml:space="preserve">3261/HD-YT-BHXH </w:t>
      </w:r>
      <w:r w:rsidR="000E5FD3" w:rsidRPr="00FE1D16">
        <w:rPr>
          <w:sz w:val="26"/>
          <w:szCs w:val="26"/>
        </w:rPr>
        <w:t>của liên nghành Y tế - bảo hiểm xã hội thành phố Hà Nội về việc hướng dẫn đăng ký khám bệnh, chữa bệnh bảo hiểm y tế ban đầu năm 2018 trên địa bàn thành phố Hà Nộ</w:t>
      </w:r>
      <w:r w:rsidR="00A67F19" w:rsidRPr="00FE1D16">
        <w:rPr>
          <w:sz w:val="26"/>
          <w:szCs w:val="26"/>
        </w:rPr>
        <w:t xml:space="preserve">i. Theo quy định, người tham gia được đăng ký </w:t>
      </w:r>
      <w:r w:rsidR="00014335" w:rsidRPr="00FE1D16">
        <w:rPr>
          <w:sz w:val="26"/>
          <w:szCs w:val="26"/>
        </w:rPr>
        <w:t xml:space="preserve">khám chữa bệnh tại một trong các cơ sở khám chữa bệnh tuyến tỉnh, tuyến Trung ương nơi thường trú, tạm trú còn thời hạn hoặc làm việc </w:t>
      </w:r>
      <w:r w:rsidR="008C0A02" w:rsidRPr="00FE1D16">
        <w:rPr>
          <w:sz w:val="26"/>
          <w:szCs w:val="26"/>
        </w:rPr>
        <w:t>trên cùng địa bàn thuộc quận/ huyện/ thị xã</w:t>
      </w:r>
      <w:r w:rsidR="00D124A6" w:rsidRPr="00FE1D16">
        <w:rPr>
          <w:sz w:val="26"/>
          <w:szCs w:val="26"/>
        </w:rPr>
        <w:t xml:space="preserve"> khi cơ sở khám chữa bệnh còn khả năng tiếp nhận. </w:t>
      </w:r>
      <w:r w:rsidR="003872AD" w:rsidRPr="00FE1D16">
        <w:rPr>
          <w:sz w:val="26"/>
          <w:szCs w:val="26"/>
        </w:rPr>
        <w:t xml:space="preserve">Vì vậy, Bộ phận y tế trường Đại học Hà Nội thông báo đối với những sinh viên đã đăng ký nơi khám chữa bệnh ban đầu </w:t>
      </w:r>
      <w:r w:rsidR="00FC33B9" w:rsidRPr="00FE1D16">
        <w:rPr>
          <w:sz w:val="26"/>
          <w:szCs w:val="26"/>
        </w:rPr>
        <w:t>từ ngày 11/12/2017 đến 15/12/2017 như sau:</w:t>
      </w:r>
    </w:p>
    <w:p w:rsidR="005F7B82" w:rsidRPr="00FE1D16" w:rsidRDefault="005F7B82" w:rsidP="00CF5873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FE1D16">
        <w:rPr>
          <w:sz w:val="26"/>
          <w:szCs w:val="26"/>
        </w:rPr>
        <w:t>Về việc đăng ký KCB ban đầu tại các cơ sở y tế tuyến thành phố</w:t>
      </w:r>
      <w:r w:rsidR="004274BA">
        <w:rPr>
          <w:sz w:val="26"/>
          <w:szCs w:val="26"/>
        </w:rPr>
        <w:t xml:space="preserve">(trong file </w:t>
      </w:r>
      <w:r w:rsidR="000E36E8">
        <w:rPr>
          <w:sz w:val="26"/>
          <w:szCs w:val="26"/>
        </w:rPr>
        <w:t>“</w:t>
      </w:r>
      <w:r w:rsidR="004274BA">
        <w:rPr>
          <w:sz w:val="26"/>
          <w:szCs w:val="26"/>
        </w:rPr>
        <w:t>Danh sach KCB ban dau</w:t>
      </w:r>
      <w:r w:rsidR="000E36E8">
        <w:rPr>
          <w:sz w:val="26"/>
          <w:szCs w:val="26"/>
        </w:rPr>
        <w:t>”</w:t>
      </w:r>
      <w:r w:rsidR="00FD38A3">
        <w:rPr>
          <w:sz w:val="26"/>
          <w:szCs w:val="26"/>
        </w:rPr>
        <w:t>, phụ lục 2</w:t>
      </w:r>
      <w:r w:rsidR="004274BA">
        <w:rPr>
          <w:sz w:val="26"/>
          <w:szCs w:val="26"/>
        </w:rPr>
        <w:t>)</w:t>
      </w:r>
    </w:p>
    <w:p w:rsidR="00600303" w:rsidRPr="00FE1D16" w:rsidRDefault="00600303" w:rsidP="00CF5873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FE1D16">
        <w:rPr>
          <w:sz w:val="26"/>
          <w:szCs w:val="26"/>
        </w:rPr>
        <w:t xml:space="preserve">Nếu </w:t>
      </w:r>
      <w:r w:rsidR="00E54C01" w:rsidRPr="00FE1D16">
        <w:rPr>
          <w:sz w:val="26"/>
          <w:szCs w:val="26"/>
        </w:rPr>
        <w:t xml:space="preserve">sinh viên </w:t>
      </w:r>
      <w:r w:rsidRPr="00FE1D16">
        <w:rPr>
          <w:sz w:val="26"/>
          <w:szCs w:val="26"/>
        </w:rPr>
        <w:t>có hộ</w:t>
      </w:r>
      <w:r w:rsidR="005F7B82" w:rsidRPr="00FE1D16">
        <w:rPr>
          <w:sz w:val="26"/>
          <w:szCs w:val="26"/>
        </w:rPr>
        <w:t xml:space="preserve"> khẩ</w:t>
      </w:r>
      <w:r w:rsidRPr="00FE1D16">
        <w:rPr>
          <w:sz w:val="26"/>
          <w:szCs w:val="26"/>
        </w:rPr>
        <w:t>u thường trú cùng</w:t>
      </w:r>
      <w:r w:rsidR="00D867F1" w:rsidRPr="00FE1D16">
        <w:rPr>
          <w:sz w:val="26"/>
          <w:szCs w:val="26"/>
        </w:rPr>
        <w:t xml:space="preserve"> địa bàn</w:t>
      </w:r>
      <w:r w:rsidRPr="00FE1D16">
        <w:rPr>
          <w:sz w:val="26"/>
          <w:szCs w:val="26"/>
        </w:rPr>
        <w:t xml:space="preserve"> quận/huyện với bệnh viện đã đăng ký KCB ban đầu </w:t>
      </w:r>
      <w:r w:rsidR="00DC337F" w:rsidRPr="00FE1D16">
        <w:rPr>
          <w:sz w:val="26"/>
          <w:szCs w:val="26"/>
        </w:rPr>
        <w:t xml:space="preserve">thì được đăng ký đúng theo </w:t>
      </w:r>
      <w:r w:rsidR="005F2517" w:rsidRPr="00FE1D16">
        <w:rPr>
          <w:sz w:val="26"/>
          <w:szCs w:val="26"/>
        </w:rPr>
        <w:t>nơi mà sinh viên đã đăng ký với phòng y tế</w:t>
      </w:r>
    </w:p>
    <w:p w:rsidR="005F2517" w:rsidRPr="00FE1D16" w:rsidRDefault="005F2517" w:rsidP="00CF5873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FE1D16">
        <w:rPr>
          <w:sz w:val="26"/>
          <w:szCs w:val="26"/>
        </w:rPr>
        <w:t xml:space="preserve">Nếu </w:t>
      </w:r>
      <w:r w:rsidR="00CE2A79" w:rsidRPr="00FE1D16">
        <w:rPr>
          <w:sz w:val="26"/>
          <w:szCs w:val="26"/>
        </w:rPr>
        <w:t xml:space="preserve">sinh viên </w:t>
      </w:r>
      <w:r w:rsidRPr="00FE1D16">
        <w:rPr>
          <w:sz w:val="26"/>
          <w:szCs w:val="26"/>
        </w:rPr>
        <w:t>không có hộ khẩu thường trú nhưng năm học 2017 đã đăng ký tại cơ sở khám chữa bệnh đó thì</w:t>
      </w:r>
      <w:r w:rsidR="00264B7C" w:rsidRPr="00FE1D16">
        <w:rPr>
          <w:sz w:val="26"/>
          <w:szCs w:val="26"/>
        </w:rPr>
        <w:t xml:space="preserve"> năm học 2018 vẫn được đăng ký KCB ban đầu</w:t>
      </w:r>
    </w:p>
    <w:p w:rsidR="00264B7C" w:rsidRPr="00FE1D16" w:rsidRDefault="00264B7C" w:rsidP="00CF5873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FE1D16">
        <w:rPr>
          <w:sz w:val="26"/>
          <w:szCs w:val="26"/>
        </w:rPr>
        <w:t xml:space="preserve">Nếu </w:t>
      </w:r>
      <w:r w:rsidR="00CE2A79" w:rsidRPr="00FE1D16">
        <w:rPr>
          <w:sz w:val="26"/>
          <w:szCs w:val="26"/>
        </w:rPr>
        <w:t xml:space="preserve">sinh viên </w:t>
      </w:r>
      <w:r w:rsidRPr="00FE1D16">
        <w:rPr>
          <w:sz w:val="26"/>
          <w:szCs w:val="26"/>
        </w:rPr>
        <w:t>không có hộ khẩu thường trú + năm họ</w:t>
      </w:r>
      <w:r w:rsidR="000B33E8" w:rsidRPr="00FE1D16">
        <w:rPr>
          <w:sz w:val="26"/>
          <w:szCs w:val="26"/>
        </w:rPr>
        <w:t xml:space="preserve">c 2017 không đăng ký tại cơ sở đó thì sinh viên phải đăng ký nơi KCB ban đầu lại với phòng y tế </w:t>
      </w:r>
      <w:r w:rsidR="003D3BC5" w:rsidRPr="00FE1D16">
        <w:rPr>
          <w:sz w:val="26"/>
          <w:szCs w:val="26"/>
        </w:rPr>
        <w:t>theo mẫu D03</w:t>
      </w:r>
      <w:r w:rsidR="00594285" w:rsidRPr="00FE1D16">
        <w:rPr>
          <w:sz w:val="26"/>
          <w:szCs w:val="26"/>
        </w:rPr>
        <w:t>_TS</w:t>
      </w:r>
      <w:r w:rsidR="003D3BC5" w:rsidRPr="00FE1D16">
        <w:rPr>
          <w:sz w:val="26"/>
          <w:szCs w:val="26"/>
        </w:rPr>
        <w:t xml:space="preserve"> như trướ</w:t>
      </w:r>
      <w:r w:rsidR="009346FE" w:rsidRPr="00FE1D16">
        <w:rPr>
          <w:sz w:val="26"/>
          <w:szCs w:val="26"/>
        </w:rPr>
        <w:t xml:space="preserve">c (ngoại trừ </w:t>
      </w:r>
      <w:r w:rsidR="003D37C2" w:rsidRPr="00FE1D16">
        <w:rPr>
          <w:sz w:val="26"/>
          <w:szCs w:val="26"/>
        </w:rPr>
        <w:t xml:space="preserve">những sinh viên đã đăng ký KCB tại </w:t>
      </w:r>
      <w:r w:rsidR="00D92D0D" w:rsidRPr="00FE1D16">
        <w:rPr>
          <w:sz w:val="26"/>
          <w:szCs w:val="26"/>
        </w:rPr>
        <w:t xml:space="preserve">bệnh viện Tuệ Tĩnh và bệnh viện YHCT </w:t>
      </w:r>
      <w:r w:rsidR="00B40BE6">
        <w:rPr>
          <w:sz w:val="26"/>
          <w:szCs w:val="26"/>
        </w:rPr>
        <w:t>Q</w:t>
      </w:r>
      <w:r w:rsidR="00D92D0D" w:rsidRPr="00FE1D16">
        <w:rPr>
          <w:sz w:val="26"/>
          <w:szCs w:val="26"/>
        </w:rPr>
        <w:t>uân đội</w:t>
      </w:r>
      <w:r w:rsidR="00472459">
        <w:rPr>
          <w:sz w:val="26"/>
          <w:szCs w:val="26"/>
        </w:rPr>
        <w:t xml:space="preserve"> thì không phải đăng ký lại</w:t>
      </w:r>
      <w:r w:rsidR="00D92D0D" w:rsidRPr="00FE1D16">
        <w:rPr>
          <w:sz w:val="26"/>
          <w:szCs w:val="26"/>
        </w:rPr>
        <w:t>)</w:t>
      </w:r>
      <w:r w:rsidR="00E1235E">
        <w:rPr>
          <w:sz w:val="26"/>
          <w:szCs w:val="26"/>
        </w:rPr>
        <w:t>. Sinh viên chọn các cở sở KCB tại quậ</w:t>
      </w:r>
      <w:r w:rsidR="00D70B6C">
        <w:rPr>
          <w:sz w:val="26"/>
          <w:szCs w:val="26"/>
        </w:rPr>
        <w:t>n Thanh Xuân.</w:t>
      </w:r>
    </w:p>
    <w:p w:rsidR="00305296" w:rsidRPr="00FE1D16" w:rsidRDefault="00EC05F3" w:rsidP="00CF5873">
      <w:pPr>
        <w:jc w:val="both"/>
        <w:rPr>
          <w:sz w:val="26"/>
          <w:szCs w:val="26"/>
        </w:rPr>
      </w:pPr>
      <w:r w:rsidRPr="00FE1D16">
        <w:rPr>
          <w:sz w:val="26"/>
          <w:szCs w:val="26"/>
        </w:rPr>
        <w:t xml:space="preserve"> </w:t>
      </w:r>
      <w:r w:rsidR="00305296" w:rsidRPr="00FE1D16">
        <w:rPr>
          <w:sz w:val="26"/>
          <w:szCs w:val="26"/>
        </w:rPr>
        <w:t>Sinh viên đăng ký lại với lớp trường và nộp xuống phòng y tế trướ</w:t>
      </w:r>
      <w:r w:rsidR="00597FC7" w:rsidRPr="00FE1D16">
        <w:rPr>
          <w:sz w:val="26"/>
          <w:szCs w:val="26"/>
        </w:rPr>
        <w:t>c 1</w:t>
      </w:r>
      <w:r w:rsidR="00584E70" w:rsidRPr="00FE1D16">
        <w:rPr>
          <w:sz w:val="26"/>
          <w:szCs w:val="26"/>
        </w:rPr>
        <w:t xml:space="preserve">7h ngày 15 tháng 1 năm </w:t>
      </w:r>
      <w:r w:rsidR="00CF5873">
        <w:rPr>
          <w:sz w:val="26"/>
          <w:szCs w:val="26"/>
        </w:rPr>
        <w:t xml:space="preserve"> </w:t>
      </w:r>
      <w:r w:rsidR="00584E70" w:rsidRPr="00FE1D16">
        <w:rPr>
          <w:sz w:val="26"/>
          <w:szCs w:val="26"/>
        </w:rPr>
        <w:t xml:space="preserve">2018. Quá </w:t>
      </w:r>
      <w:r w:rsidR="00597FC7" w:rsidRPr="00FE1D16">
        <w:rPr>
          <w:sz w:val="26"/>
          <w:szCs w:val="26"/>
        </w:rPr>
        <w:t>thời hạn trên, sinh viên nào không đăng ký lại thì sẽ chuyển nơi KCB về bệnh viện Tuệ Tĩnh</w:t>
      </w:r>
      <w:r w:rsidR="00584E70" w:rsidRPr="00FE1D16">
        <w:rPr>
          <w:sz w:val="26"/>
          <w:szCs w:val="26"/>
        </w:rPr>
        <w:t>.</w:t>
      </w:r>
    </w:p>
    <w:p w:rsidR="00AE61D6" w:rsidRPr="00FE1D16" w:rsidRDefault="00AE61D6" w:rsidP="00CF5873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FE1D16">
        <w:rPr>
          <w:sz w:val="26"/>
          <w:szCs w:val="26"/>
        </w:rPr>
        <w:t>Về việc đồng bộ mã số BHXH cho những sinh viên còn thiếu thông tin về hộ gia đình</w:t>
      </w:r>
      <w:r w:rsidR="005C6186" w:rsidRPr="00FE1D16">
        <w:rPr>
          <w:sz w:val="26"/>
          <w:szCs w:val="26"/>
        </w:rPr>
        <w:t>:</w:t>
      </w:r>
    </w:p>
    <w:p w:rsidR="00F2092C" w:rsidRPr="003A65CA" w:rsidRDefault="00BF28B7" w:rsidP="003A65CA">
      <w:pPr>
        <w:pStyle w:val="ListParagraph"/>
        <w:ind w:left="870"/>
        <w:jc w:val="both"/>
        <w:rPr>
          <w:rFonts w:eastAsia="Times New Roman" w:cs="Times New Roman"/>
          <w:i/>
          <w:iCs/>
          <w:color w:val="333333"/>
          <w:sz w:val="26"/>
          <w:szCs w:val="26"/>
        </w:rPr>
      </w:pPr>
      <w:r w:rsidRPr="003A65CA">
        <w:rPr>
          <w:sz w:val="26"/>
          <w:szCs w:val="26"/>
        </w:rPr>
        <w:t xml:space="preserve">Trong File danh sách “Sinh vien </w:t>
      </w:r>
      <w:r w:rsidR="003B18AD" w:rsidRPr="003A65CA">
        <w:rPr>
          <w:sz w:val="26"/>
          <w:szCs w:val="26"/>
        </w:rPr>
        <w:t>chua co ma</w:t>
      </w:r>
      <w:r w:rsidRPr="003A65CA">
        <w:rPr>
          <w:sz w:val="26"/>
          <w:szCs w:val="26"/>
        </w:rPr>
        <w:t xml:space="preserve"> BHXH” là 353 sinh viên chưa có mã </w:t>
      </w:r>
      <w:r w:rsidR="00BD6F94" w:rsidRPr="003A65CA">
        <w:rPr>
          <w:sz w:val="26"/>
          <w:szCs w:val="26"/>
        </w:rPr>
        <w:t>số bảo hiểm xã hội</w:t>
      </w:r>
      <w:r w:rsidR="003A66F4" w:rsidRPr="003A65CA">
        <w:rPr>
          <w:sz w:val="26"/>
          <w:szCs w:val="26"/>
        </w:rPr>
        <w:t>(Không có mã BHXH sẽ không làm được thủ tục cấp thẻ</w:t>
      </w:r>
      <w:r w:rsidR="00BC5C79" w:rsidRPr="003A65CA">
        <w:rPr>
          <w:sz w:val="26"/>
          <w:szCs w:val="26"/>
        </w:rPr>
        <w:t xml:space="preserve"> BHYT). </w:t>
      </w:r>
      <w:r w:rsidR="00902C96" w:rsidRPr="003A65CA">
        <w:rPr>
          <w:sz w:val="26"/>
          <w:szCs w:val="26"/>
        </w:rPr>
        <w:t>Đề nghị những sinh viên có tên trong danh sách trên khai đầy đủ thông tin theo mẫu TK1</w:t>
      </w:r>
      <w:r w:rsidR="00BB4EB2" w:rsidRPr="003A65CA">
        <w:rPr>
          <w:sz w:val="26"/>
          <w:szCs w:val="26"/>
        </w:rPr>
        <w:t>(gồm 2 mặt)</w:t>
      </w:r>
      <w:r w:rsidR="000B17F8" w:rsidRPr="003A65CA">
        <w:rPr>
          <w:sz w:val="26"/>
          <w:szCs w:val="26"/>
        </w:rPr>
        <w:t xml:space="preserve"> </w:t>
      </w:r>
      <w:r w:rsidR="00BB4EB2" w:rsidRPr="003A65CA">
        <w:rPr>
          <w:sz w:val="26"/>
          <w:szCs w:val="26"/>
        </w:rPr>
        <w:t>sau đó in ra,</w:t>
      </w:r>
      <w:r w:rsidR="000B17F8" w:rsidRPr="003A65CA">
        <w:rPr>
          <w:sz w:val="26"/>
          <w:szCs w:val="26"/>
        </w:rPr>
        <w:t xml:space="preserve"> nộp xuống phòng y tế trướ</w:t>
      </w:r>
      <w:r w:rsidR="003A66F4" w:rsidRPr="003A65CA">
        <w:rPr>
          <w:sz w:val="26"/>
          <w:szCs w:val="26"/>
        </w:rPr>
        <w:t xml:space="preserve">c </w:t>
      </w:r>
      <w:r w:rsidR="00B110F4" w:rsidRPr="003A65CA">
        <w:rPr>
          <w:sz w:val="26"/>
          <w:szCs w:val="26"/>
        </w:rPr>
        <w:t>17h ngày 15 tháng 1 năm 2018</w:t>
      </w:r>
      <w:r w:rsidR="003A66F4" w:rsidRPr="003A65CA">
        <w:rPr>
          <w:sz w:val="26"/>
          <w:szCs w:val="26"/>
        </w:rPr>
        <w:t>.</w:t>
      </w:r>
      <w:r w:rsidR="00FE1D16" w:rsidRPr="003A65CA">
        <w:rPr>
          <w:rFonts w:eastAsia="Times New Roman" w:cs="Times New Roman"/>
          <w:i/>
          <w:iCs/>
          <w:color w:val="333333"/>
          <w:sz w:val="26"/>
          <w:szCs w:val="26"/>
        </w:rPr>
        <w:t xml:space="preserve">                                                   </w:t>
      </w:r>
    </w:p>
    <w:p w:rsidR="00F2092C" w:rsidRDefault="00F2092C" w:rsidP="00CF5873">
      <w:pPr>
        <w:pStyle w:val="ListParagraph"/>
        <w:ind w:left="870"/>
        <w:jc w:val="both"/>
        <w:rPr>
          <w:rFonts w:eastAsia="Times New Roman" w:cs="Times New Roman"/>
          <w:i/>
          <w:iCs/>
          <w:color w:val="333333"/>
          <w:sz w:val="26"/>
          <w:szCs w:val="26"/>
        </w:rPr>
      </w:pPr>
    </w:p>
    <w:p w:rsidR="00FE1D16" w:rsidRPr="00FE1D16" w:rsidRDefault="00F2092C" w:rsidP="00CF5873">
      <w:pPr>
        <w:pStyle w:val="ListParagraph"/>
        <w:ind w:left="870"/>
        <w:jc w:val="both"/>
        <w:rPr>
          <w:rFonts w:eastAsia="Times New Roman" w:cs="Times New Roman"/>
          <w:i/>
          <w:iCs/>
          <w:color w:val="333333"/>
          <w:sz w:val="26"/>
          <w:szCs w:val="26"/>
        </w:rPr>
      </w:pPr>
      <w:r>
        <w:rPr>
          <w:rFonts w:eastAsia="Times New Roman" w:cs="Times New Roman"/>
          <w:i/>
          <w:iCs/>
          <w:color w:val="333333"/>
          <w:sz w:val="26"/>
          <w:szCs w:val="26"/>
        </w:rPr>
        <w:t xml:space="preserve">                                                      </w:t>
      </w:r>
      <w:r w:rsidR="00FE1D16" w:rsidRPr="00FE1D16">
        <w:rPr>
          <w:rFonts w:eastAsia="Times New Roman" w:cs="Times New Roman"/>
          <w:i/>
          <w:iCs/>
          <w:color w:val="333333"/>
          <w:sz w:val="26"/>
          <w:szCs w:val="26"/>
        </w:rPr>
        <w:t xml:space="preserve">   Hà Nội, ngày 10 tháng 01 năm 2018</w:t>
      </w:r>
    </w:p>
    <w:p w:rsidR="00FE1D16" w:rsidRPr="00F2092C" w:rsidRDefault="00FE1D16" w:rsidP="00CF5873">
      <w:pPr>
        <w:jc w:val="both"/>
        <w:rPr>
          <w:b/>
          <w:sz w:val="26"/>
          <w:szCs w:val="26"/>
        </w:rPr>
      </w:pPr>
      <w:r w:rsidRPr="00F2092C">
        <w:rPr>
          <w:rFonts w:eastAsia="Times New Roman" w:cs="Times New Roman"/>
          <w:b/>
          <w:iCs/>
          <w:color w:val="333333"/>
          <w:sz w:val="26"/>
          <w:szCs w:val="26"/>
        </w:rPr>
        <w:t xml:space="preserve"> </w:t>
      </w:r>
      <w:r w:rsidR="00F2092C">
        <w:rPr>
          <w:rFonts w:eastAsia="Times New Roman" w:cs="Times New Roman"/>
          <w:b/>
          <w:iCs/>
          <w:color w:val="333333"/>
          <w:sz w:val="26"/>
          <w:szCs w:val="26"/>
        </w:rPr>
        <w:t xml:space="preserve">                                                                                         </w:t>
      </w:r>
      <w:r w:rsidRPr="00F2092C">
        <w:rPr>
          <w:rFonts w:eastAsia="Times New Roman" w:cs="Times New Roman"/>
          <w:b/>
          <w:iCs/>
          <w:color w:val="333333"/>
          <w:sz w:val="26"/>
          <w:szCs w:val="26"/>
        </w:rPr>
        <w:t>Bộ phận y tế</w:t>
      </w:r>
    </w:p>
    <w:bookmarkEnd w:id="0"/>
    <w:p w:rsidR="00FE1D16" w:rsidRPr="00FE1D16" w:rsidRDefault="00FE1D16" w:rsidP="00CF5873">
      <w:pPr>
        <w:pStyle w:val="ListParagraph"/>
        <w:ind w:left="870"/>
        <w:jc w:val="both"/>
        <w:rPr>
          <w:sz w:val="26"/>
          <w:szCs w:val="26"/>
        </w:rPr>
      </w:pPr>
      <w:r w:rsidRPr="00FE1D16">
        <w:rPr>
          <w:sz w:val="26"/>
          <w:szCs w:val="26"/>
        </w:rPr>
        <w:t xml:space="preserve">                                      </w:t>
      </w:r>
    </w:p>
    <w:p w:rsidR="00FE1D16" w:rsidRPr="00FE1D16" w:rsidRDefault="00FE1D16" w:rsidP="00CF5873">
      <w:pPr>
        <w:pStyle w:val="ListParagraph"/>
        <w:ind w:left="870"/>
        <w:jc w:val="both"/>
        <w:rPr>
          <w:sz w:val="26"/>
          <w:szCs w:val="26"/>
        </w:rPr>
      </w:pPr>
      <w:r w:rsidRPr="00FE1D16">
        <w:rPr>
          <w:sz w:val="26"/>
          <w:szCs w:val="26"/>
        </w:rPr>
        <w:t xml:space="preserve">                                                                  </w:t>
      </w:r>
    </w:p>
    <w:sectPr w:rsidR="00FE1D16" w:rsidRPr="00FE1D16" w:rsidSect="003A65CA">
      <w:pgSz w:w="12240" w:h="15840" w:code="1"/>
      <w:pgMar w:top="1134" w:right="1134" w:bottom="1247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57D10"/>
    <w:multiLevelType w:val="hybridMultilevel"/>
    <w:tmpl w:val="80245450"/>
    <w:lvl w:ilvl="0" w:tplc="B122DA04">
      <w:start w:val="1"/>
      <w:numFmt w:val="bullet"/>
      <w:lvlText w:val="-"/>
      <w:lvlJc w:val="left"/>
      <w:pPr>
        <w:ind w:left="8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545202C0"/>
    <w:multiLevelType w:val="hybridMultilevel"/>
    <w:tmpl w:val="17F2FB46"/>
    <w:lvl w:ilvl="0" w:tplc="D6481B7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0E"/>
    <w:rsid w:val="00014335"/>
    <w:rsid w:val="000B17F8"/>
    <w:rsid w:val="000B33E8"/>
    <w:rsid w:val="000E36E8"/>
    <w:rsid w:val="000E5FD3"/>
    <w:rsid w:val="00185EF0"/>
    <w:rsid w:val="00264B7C"/>
    <w:rsid w:val="002E0AC8"/>
    <w:rsid w:val="00305296"/>
    <w:rsid w:val="003872AD"/>
    <w:rsid w:val="003A65CA"/>
    <w:rsid w:val="003A66F4"/>
    <w:rsid w:val="003B18AD"/>
    <w:rsid w:val="003B7218"/>
    <w:rsid w:val="003D37C2"/>
    <w:rsid w:val="003D3BC5"/>
    <w:rsid w:val="003E03C4"/>
    <w:rsid w:val="004274BA"/>
    <w:rsid w:val="00472459"/>
    <w:rsid w:val="00584E70"/>
    <w:rsid w:val="00594285"/>
    <w:rsid w:val="00597FC7"/>
    <w:rsid w:val="005C6186"/>
    <w:rsid w:val="005F2517"/>
    <w:rsid w:val="005F7B82"/>
    <w:rsid w:val="00600303"/>
    <w:rsid w:val="00634158"/>
    <w:rsid w:val="006D3C8A"/>
    <w:rsid w:val="00713E69"/>
    <w:rsid w:val="00750A3C"/>
    <w:rsid w:val="0076484F"/>
    <w:rsid w:val="007E20EF"/>
    <w:rsid w:val="00836DF1"/>
    <w:rsid w:val="00844DC3"/>
    <w:rsid w:val="00866077"/>
    <w:rsid w:val="008C0A02"/>
    <w:rsid w:val="00902C96"/>
    <w:rsid w:val="009346FE"/>
    <w:rsid w:val="009A2F0E"/>
    <w:rsid w:val="009B6002"/>
    <w:rsid w:val="009C2763"/>
    <w:rsid w:val="00A67F19"/>
    <w:rsid w:val="00AE61D6"/>
    <w:rsid w:val="00B02C2D"/>
    <w:rsid w:val="00B110F4"/>
    <w:rsid w:val="00B127F0"/>
    <w:rsid w:val="00B40BE6"/>
    <w:rsid w:val="00BB4EB2"/>
    <w:rsid w:val="00BC5C79"/>
    <w:rsid w:val="00BD6F94"/>
    <w:rsid w:val="00BF28B7"/>
    <w:rsid w:val="00C728D6"/>
    <w:rsid w:val="00CE2A79"/>
    <w:rsid w:val="00CF5873"/>
    <w:rsid w:val="00D124A6"/>
    <w:rsid w:val="00D70B6C"/>
    <w:rsid w:val="00D867F1"/>
    <w:rsid w:val="00D86A78"/>
    <w:rsid w:val="00D92D0D"/>
    <w:rsid w:val="00D934A3"/>
    <w:rsid w:val="00DC337F"/>
    <w:rsid w:val="00E1235E"/>
    <w:rsid w:val="00E54C01"/>
    <w:rsid w:val="00EC05F3"/>
    <w:rsid w:val="00ED5397"/>
    <w:rsid w:val="00F2092C"/>
    <w:rsid w:val="00F542CE"/>
    <w:rsid w:val="00F86F92"/>
    <w:rsid w:val="00FC33B9"/>
    <w:rsid w:val="00FD38A3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65F03E-04AB-45F2-86B4-F319D345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F0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2018-01-11T01:36:00Z</dcterms:created>
  <dcterms:modified xsi:type="dcterms:W3CDTF">2018-01-11T01:36:00Z</dcterms:modified>
</cp:coreProperties>
</file>